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88" w:rsidRPr="002B1988" w:rsidRDefault="002B1988" w:rsidP="002B1988">
      <w:pPr>
        <w:tabs>
          <w:tab w:val="left" w:pos="8505"/>
        </w:tabs>
        <w:spacing w:before="120" w:line="480" w:lineRule="auto"/>
        <w:jc w:val="center"/>
        <w:rPr>
          <w:rFonts w:ascii="Arial" w:hAnsi="Arial" w:cs="Arial"/>
          <w:b/>
          <w:iCs/>
          <w:sz w:val="40"/>
        </w:rPr>
      </w:pPr>
      <w:r w:rsidRPr="002B1988">
        <w:rPr>
          <w:rFonts w:ascii="Arial" w:hAnsi="Arial" w:cs="Arial"/>
          <w:b/>
          <w:iCs/>
          <w:sz w:val="40"/>
        </w:rPr>
        <w:t>Heimvertrag</w:t>
      </w: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Zwischen dem Seniorenwohnheim “St. Zeno Naturns“, mit Sitz in Naturns, in der Folge als „K-B</w:t>
      </w:r>
      <w:r w:rsidR="00A01C14">
        <w:rPr>
          <w:rFonts w:ascii="Arial" w:hAnsi="Arial" w:cs="Arial"/>
          <w:sz w:val="22"/>
          <w:szCs w:val="22"/>
        </w:rPr>
        <w:t xml:space="preserve"> </w:t>
      </w:r>
      <w:r w:rsidRPr="002B1988">
        <w:rPr>
          <w:rFonts w:ascii="Arial" w:hAnsi="Arial" w:cs="Arial"/>
          <w:sz w:val="22"/>
          <w:szCs w:val="22"/>
        </w:rPr>
        <w:t>N-S-P“ (Konsortium-Betrieb Naturns-</w:t>
      </w:r>
      <w:proofErr w:type="spellStart"/>
      <w:r w:rsidRPr="002B1988">
        <w:rPr>
          <w:rFonts w:ascii="Arial" w:hAnsi="Arial" w:cs="Arial"/>
          <w:sz w:val="22"/>
          <w:szCs w:val="22"/>
        </w:rPr>
        <w:t>Schnals</w:t>
      </w:r>
      <w:proofErr w:type="spellEnd"/>
      <w:r w:rsidRPr="002B1988">
        <w:rPr>
          <w:rFonts w:ascii="Arial" w:hAnsi="Arial" w:cs="Arial"/>
          <w:sz w:val="22"/>
          <w:szCs w:val="22"/>
        </w:rPr>
        <w:t>-</w:t>
      </w:r>
      <w:proofErr w:type="spellStart"/>
      <w:r w:rsidRPr="002B1988">
        <w:rPr>
          <w:rFonts w:ascii="Arial" w:hAnsi="Arial" w:cs="Arial"/>
          <w:sz w:val="22"/>
          <w:szCs w:val="22"/>
        </w:rPr>
        <w:t>Plaus</w:t>
      </w:r>
      <w:proofErr w:type="spellEnd"/>
      <w:r w:rsidRPr="002B1988">
        <w:rPr>
          <w:rFonts w:ascii="Arial" w:hAnsi="Arial" w:cs="Arial"/>
          <w:sz w:val="22"/>
          <w:szCs w:val="22"/>
        </w:rPr>
        <w:t>) bezeichnet, in der Person des Direktors Herrn Rinner Stephan Hartwig</w:t>
      </w:r>
    </w:p>
    <w:p w:rsidR="002B1988" w:rsidRPr="002B1988" w:rsidRDefault="002B1988" w:rsidP="002B1988">
      <w:pPr>
        <w:spacing w:line="276" w:lineRule="auto"/>
        <w:jc w:val="center"/>
        <w:rPr>
          <w:rFonts w:ascii="Arial" w:hAnsi="Arial" w:cs="Arial"/>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sz w:val="22"/>
          <w:szCs w:val="22"/>
        </w:rPr>
        <w:t>und</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der Frau/dem Herrn ............................................................ (</w:t>
      </w:r>
      <w:proofErr w:type="gramStart"/>
      <w:r w:rsidRPr="002B1988">
        <w:rPr>
          <w:rFonts w:ascii="Arial" w:hAnsi="Arial" w:cs="Arial"/>
          <w:sz w:val="22"/>
          <w:szCs w:val="22"/>
        </w:rPr>
        <w:t>in</w:t>
      </w:r>
      <w:proofErr w:type="gramEnd"/>
      <w:r w:rsidRPr="002B1988">
        <w:rPr>
          <w:rFonts w:ascii="Arial" w:hAnsi="Arial" w:cs="Arial"/>
          <w:sz w:val="22"/>
          <w:szCs w:val="22"/>
        </w:rPr>
        <w:t xml:space="preserve"> der Folge als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bezeichnet)</w:t>
      </w:r>
    </w:p>
    <w:p w:rsidR="002B1988" w:rsidRPr="002B1988" w:rsidRDefault="002B1988" w:rsidP="002B1988">
      <w:pPr>
        <w:pStyle w:val="berschrift2"/>
        <w:numPr>
          <w:ilvl w:val="1"/>
          <w:numId w:val="7"/>
        </w:numPr>
        <w:suppressAutoHyphens/>
        <w:spacing w:before="0" w:after="0" w:line="276" w:lineRule="auto"/>
        <w:jc w:val="center"/>
        <w:rPr>
          <w:rFonts w:ascii="Arial" w:hAnsi="Arial" w:cs="Arial"/>
          <w:i w:val="0"/>
        </w:rPr>
      </w:pPr>
      <w:r w:rsidRPr="002B1988">
        <w:rPr>
          <w:rFonts w:ascii="Arial" w:hAnsi="Arial" w:cs="Arial"/>
          <w:i w:val="0"/>
          <w:sz w:val="22"/>
          <w:szCs w:val="22"/>
        </w:rPr>
        <w:t>oder</w:t>
      </w:r>
    </w:p>
    <w:p w:rsidR="002B1988" w:rsidRPr="002B1988" w:rsidRDefault="002B1988" w:rsidP="002B1988">
      <w:pPr>
        <w:spacing w:line="276" w:lineRule="auto"/>
        <w:jc w:val="center"/>
        <w:rPr>
          <w:rFonts w:ascii="Arial" w:hAnsi="Arial" w:cs="Arial"/>
        </w:rPr>
      </w:pPr>
      <w:r w:rsidRPr="002B1988">
        <w:rPr>
          <w:rFonts w:ascii="Arial" w:hAnsi="Arial" w:cs="Arial"/>
          <w:sz w:val="22"/>
          <w:szCs w:val="22"/>
        </w:rPr>
        <w:t>(bei Vormundschaft oder Sachverwaltung)</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der Frau/dem Herrn ............................................................ (in der Eigenschaft als Vormund oder Sachverwalter)</w:t>
      </w:r>
    </w:p>
    <w:p w:rsidR="002B1988" w:rsidRPr="002B1988" w:rsidRDefault="002B1988" w:rsidP="002B1988">
      <w:pPr>
        <w:spacing w:line="276" w:lineRule="auto"/>
        <w:jc w:val="center"/>
        <w:rPr>
          <w:rFonts w:ascii="Arial" w:hAnsi="Arial" w:cs="Arial"/>
        </w:rPr>
      </w:pPr>
      <w:r w:rsidRPr="002B1988">
        <w:rPr>
          <w:rFonts w:ascii="Arial" w:hAnsi="Arial" w:cs="Arial"/>
          <w:sz w:val="22"/>
          <w:szCs w:val="22"/>
        </w:rPr>
        <w:t>und</w:t>
      </w:r>
    </w:p>
    <w:p w:rsidR="002B1988" w:rsidRPr="002B1988" w:rsidRDefault="002B1988" w:rsidP="002B1988">
      <w:pPr>
        <w:spacing w:line="276" w:lineRule="auto"/>
        <w:jc w:val="center"/>
        <w:rPr>
          <w:rFonts w:ascii="Arial" w:hAnsi="Arial" w:cs="Arial"/>
          <w:sz w:val="22"/>
          <w:szCs w:val="22"/>
        </w:rPr>
      </w:pPr>
    </w:p>
    <w:p w:rsidR="002B1988" w:rsidRPr="002B1988" w:rsidRDefault="002B1988" w:rsidP="002B1988">
      <w:pPr>
        <w:spacing w:line="276" w:lineRule="auto"/>
        <w:jc w:val="both"/>
        <w:rPr>
          <w:rFonts w:ascii="Arial" w:hAnsi="Arial" w:cs="Arial"/>
        </w:rPr>
      </w:pPr>
      <w:proofErr w:type="gramStart"/>
      <w:r w:rsidRPr="002B1988">
        <w:rPr>
          <w:rFonts w:ascii="Arial" w:hAnsi="Arial" w:cs="Arial"/>
          <w:sz w:val="22"/>
          <w:szCs w:val="22"/>
        </w:rPr>
        <w:t>beschränkt</w:t>
      </w:r>
      <w:proofErr w:type="gramEnd"/>
      <w:r w:rsidRPr="002B1988">
        <w:rPr>
          <w:rFonts w:ascii="Arial" w:hAnsi="Arial" w:cs="Arial"/>
          <w:sz w:val="22"/>
          <w:szCs w:val="22"/>
        </w:rPr>
        <w:t xml:space="preserve"> auf die Vorgaben gemäß Art. .... der Frau/dem Herrn ..............................in der Eigenschaft als Bezugs- Angehöriger des Heimgastes im Sinne des Art. (31, Absatz 5) des Reglements zur Führung von Wohneinrichtungen zur Altenbetreuung wird der unten stehende Vertrag abgeschlossen.</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GEGENSTAND</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numPr>
          <w:ilvl w:val="0"/>
          <w:numId w:val="14"/>
        </w:numPr>
        <w:spacing w:line="276" w:lineRule="auto"/>
        <w:jc w:val="both"/>
        <w:rPr>
          <w:rFonts w:ascii="Arial" w:hAnsi="Arial" w:cs="Arial"/>
        </w:rPr>
      </w:pPr>
      <w:r w:rsidRPr="002B1988">
        <w:rPr>
          <w:rFonts w:ascii="Arial" w:hAnsi="Arial" w:cs="Arial"/>
          <w:sz w:val="22"/>
          <w:szCs w:val="22"/>
        </w:rPr>
        <w:t>Das Seniorenwohnheim “St. Zeno Naturns</w:t>
      </w:r>
      <w:r>
        <w:rPr>
          <w:rFonts w:ascii="Arial" w:hAnsi="Arial" w:cs="Arial"/>
          <w:sz w:val="22"/>
          <w:szCs w:val="22"/>
        </w:rPr>
        <w:t>“</w:t>
      </w:r>
      <w:r w:rsidRPr="002B1988">
        <w:rPr>
          <w:rFonts w:ascii="Arial" w:hAnsi="Arial" w:cs="Arial"/>
          <w:sz w:val="22"/>
          <w:szCs w:val="22"/>
        </w:rPr>
        <w:t xml:space="preserve"> bietet dem </w:t>
      </w:r>
      <w:proofErr w:type="spellStart"/>
      <w:r w:rsidRPr="002B1988">
        <w:rPr>
          <w:rFonts w:ascii="Arial" w:hAnsi="Arial" w:cs="Arial"/>
          <w:sz w:val="22"/>
          <w:szCs w:val="22"/>
        </w:rPr>
        <w:t>Heim</w:t>
      </w:r>
      <w:r w:rsidR="00924A76">
        <w:rPr>
          <w:rFonts w:ascii="Arial" w:hAnsi="Arial" w:cs="Arial"/>
          <w:sz w:val="22"/>
          <w:szCs w:val="22"/>
        </w:rPr>
        <w:t>gast</w:t>
      </w:r>
      <w:proofErr w:type="spellEnd"/>
      <w:r w:rsidRPr="002B1988">
        <w:rPr>
          <w:rFonts w:ascii="Arial" w:hAnsi="Arial" w:cs="Arial"/>
          <w:sz w:val="22"/>
          <w:szCs w:val="22"/>
        </w:rPr>
        <w:t xml:space="preserve"> auf Bezahlung des jährlich vom Verwaltungsrat festgelegten Tagessatzes ab dem</w:t>
      </w:r>
      <w:r>
        <w:rPr>
          <w:rFonts w:ascii="Arial" w:hAnsi="Arial" w:cs="Arial"/>
          <w:sz w:val="22"/>
          <w:szCs w:val="22"/>
        </w:rPr>
        <w:t xml:space="preserve"> </w:t>
      </w:r>
      <w:r w:rsidRPr="002B1988">
        <w:rPr>
          <w:rFonts w:ascii="Arial" w:hAnsi="Arial" w:cs="Arial"/>
          <w:sz w:val="22"/>
          <w:szCs w:val="22"/>
        </w:rPr>
        <w:t>....................</w:t>
      </w:r>
      <w:r>
        <w:rPr>
          <w:rFonts w:ascii="Arial" w:hAnsi="Arial" w:cs="Arial"/>
          <w:sz w:val="22"/>
          <w:szCs w:val="22"/>
        </w:rPr>
        <w:t>..........</w:t>
      </w:r>
      <w:r w:rsidRPr="002B1988">
        <w:rPr>
          <w:rFonts w:ascii="Arial" w:hAnsi="Arial" w:cs="Arial"/>
          <w:sz w:val="22"/>
          <w:szCs w:val="22"/>
        </w:rPr>
        <w:t xml:space="preserve"> Hoteldienste, Pflegeleistungen, sani</w:t>
      </w:r>
      <w:r>
        <w:rPr>
          <w:rFonts w:ascii="Arial" w:hAnsi="Arial" w:cs="Arial"/>
          <w:sz w:val="22"/>
          <w:szCs w:val="22"/>
        </w:rPr>
        <w:t>täre Leistungen sowie Kultur</w:t>
      </w:r>
      <w:r w:rsidRPr="002B1988">
        <w:rPr>
          <w:rFonts w:ascii="Arial" w:hAnsi="Arial" w:cs="Arial"/>
          <w:sz w:val="22"/>
          <w:szCs w:val="22"/>
        </w:rPr>
        <w:t xml:space="preserve">- und Freizeittätigkeiten an. </w:t>
      </w:r>
    </w:p>
    <w:p w:rsidR="002B1988" w:rsidRPr="002B1988" w:rsidRDefault="002B1988" w:rsidP="002B1988">
      <w:pPr>
        <w:pStyle w:val="Textkrper-Zeileneinzug"/>
        <w:numPr>
          <w:ilvl w:val="0"/>
          <w:numId w:val="14"/>
        </w:numPr>
        <w:spacing w:line="276" w:lineRule="auto"/>
        <w:rPr>
          <w:rFonts w:ascii="Arial" w:hAnsi="Arial" w:cs="Arial"/>
        </w:rPr>
      </w:pPr>
      <w:r>
        <w:rPr>
          <w:rFonts w:ascii="Arial" w:hAnsi="Arial" w:cs="Arial"/>
          <w:sz w:val="22"/>
          <w:szCs w:val="22"/>
        </w:rPr>
        <w:t>Der</w:t>
      </w:r>
      <w:r w:rsidRPr="002B1988">
        <w:rPr>
          <w:rFonts w:ascii="Arial" w:hAnsi="Arial" w:cs="Arial"/>
          <w:sz w:val="22"/>
          <w:szCs w:val="22"/>
        </w:rPr>
        <w:t xml:space="preserve"> </w:t>
      </w:r>
      <w:r>
        <w:rPr>
          <w:rFonts w:ascii="Arial" w:hAnsi="Arial" w:cs="Arial"/>
          <w:sz w:val="22"/>
          <w:szCs w:val="22"/>
        </w:rPr>
        <w:t>„</w:t>
      </w:r>
      <w:r w:rsidRPr="002B1988">
        <w:rPr>
          <w:rFonts w:ascii="Arial" w:hAnsi="Arial" w:cs="Arial"/>
          <w:sz w:val="22"/>
          <w:szCs w:val="22"/>
        </w:rPr>
        <w:t>K-B N-S-P</w:t>
      </w:r>
      <w:r>
        <w:rPr>
          <w:rFonts w:ascii="Arial" w:hAnsi="Arial" w:cs="Arial"/>
          <w:sz w:val="22"/>
          <w:szCs w:val="22"/>
        </w:rPr>
        <w:t>“</w:t>
      </w:r>
      <w:r w:rsidRPr="002B1988">
        <w:rPr>
          <w:rFonts w:ascii="Arial" w:hAnsi="Arial" w:cs="Arial"/>
          <w:sz w:val="22"/>
          <w:szCs w:val="22"/>
        </w:rPr>
        <w:t xml:space="preserve"> verpflichtet sich, diese Unterbringung als endgültig beizubehalten. Aus organisatorischen Bedürfnissen oder aus Gründen, die mit dem Verhaltensmuster oder dem klinischen Bild des Heimgastes zusammenhängen, kann die Heimdirektion von Amts wegen, nach entsprechender begründeter Bekanntgabe an den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und den Angehörigen, zur Verlegung in ein anderes Zimmer vorgehen.</w:t>
      </w:r>
    </w:p>
    <w:p w:rsidR="002B1988" w:rsidRPr="002B1988" w:rsidRDefault="002B1988" w:rsidP="002B1988">
      <w:pPr>
        <w:spacing w:line="276" w:lineRule="auto"/>
        <w:rPr>
          <w:rFonts w:ascii="Arial" w:hAnsi="Arial" w:cs="Arial"/>
          <w:b/>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2</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DAUER</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pStyle w:val="Textkrper-Zeileneinzug"/>
        <w:numPr>
          <w:ilvl w:val="0"/>
          <w:numId w:val="16"/>
        </w:numPr>
        <w:spacing w:line="276" w:lineRule="auto"/>
        <w:rPr>
          <w:rFonts w:ascii="Arial" w:hAnsi="Arial" w:cs="Arial"/>
        </w:rPr>
      </w:pPr>
      <w:r w:rsidRPr="002B1988">
        <w:rPr>
          <w:rFonts w:ascii="Arial" w:hAnsi="Arial" w:cs="Arial"/>
          <w:sz w:val="22"/>
          <w:szCs w:val="22"/>
        </w:rPr>
        <w:t xml:space="preserve">Der Aufenthalt im Seniorenwohnheim dauert bis </w:t>
      </w:r>
      <w:r>
        <w:rPr>
          <w:rFonts w:ascii="Arial" w:hAnsi="Arial" w:cs="Arial"/>
          <w:sz w:val="22"/>
          <w:szCs w:val="22"/>
        </w:rPr>
        <w:t xml:space="preserve">zum </w:t>
      </w:r>
      <w:r w:rsidRPr="002B1988">
        <w:rPr>
          <w:rFonts w:ascii="Arial" w:hAnsi="Arial" w:cs="Arial"/>
          <w:sz w:val="22"/>
          <w:szCs w:val="22"/>
        </w:rPr>
        <w:t>Eintreten folgender Umstände:</w:t>
      </w:r>
    </w:p>
    <w:p w:rsidR="00B056B0" w:rsidRDefault="002B1988" w:rsidP="002B1988">
      <w:pPr>
        <w:numPr>
          <w:ilvl w:val="0"/>
          <w:numId w:val="18"/>
        </w:numPr>
        <w:tabs>
          <w:tab w:val="left" w:pos="900"/>
        </w:tabs>
        <w:spacing w:line="276" w:lineRule="auto"/>
        <w:jc w:val="both"/>
        <w:rPr>
          <w:rFonts w:ascii="Arial" w:hAnsi="Arial" w:cs="Arial"/>
          <w:sz w:val="22"/>
          <w:szCs w:val="22"/>
        </w:rPr>
      </w:pPr>
      <w:r w:rsidRPr="002B1988">
        <w:rPr>
          <w:rFonts w:ascii="Arial" w:hAnsi="Arial" w:cs="Arial"/>
          <w:sz w:val="22"/>
          <w:szCs w:val="22"/>
        </w:rPr>
        <w:t>Verlegung auf Gesuch des Heimgas</w:t>
      </w:r>
      <w:r>
        <w:rPr>
          <w:rFonts w:ascii="Arial" w:hAnsi="Arial" w:cs="Arial"/>
          <w:sz w:val="22"/>
          <w:szCs w:val="22"/>
        </w:rPr>
        <w:t xml:space="preserve">tes oder von Amts wegen in eine </w:t>
      </w:r>
      <w:proofErr w:type="spellStart"/>
      <w:r>
        <w:rPr>
          <w:rFonts w:ascii="Arial" w:hAnsi="Arial" w:cs="Arial"/>
          <w:sz w:val="22"/>
          <w:szCs w:val="22"/>
        </w:rPr>
        <w:t>Wohneinrichtung,</w:t>
      </w:r>
      <w:r w:rsidRPr="002B1988">
        <w:rPr>
          <w:rFonts w:ascii="Arial" w:hAnsi="Arial" w:cs="Arial"/>
          <w:sz w:val="22"/>
          <w:szCs w:val="22"/>
        </w:rPr>
        <w:t>die</w:t>
      </w:r>
      <w:proofErr w:type="spellEnd"/>
      <w:r w:rsidRPr="002B1988">
        <w:rPr>
          <w:rFonts w:ascii="Arial" w:hAnsi="Arial" w:cs="Arial"/>
          <w:sz w:val="22"/>
          <w:szCs w:val="22"/>
        </w:rPr>
        <w:t xml:space="preserve"> besser den Bedürfnissen des Heimgastes entspricht;</w:t>
      </w:r>
    </w:p>
    <w:p w:rsidR="002B1988" w:rsidRPr="002B1988" w:rsidRDefault="00B056B0" w:rsidP="00C32DA8">
      <w:pPr>
        <w:numPr>
          <w:ilvl w:val="0"/>
          <w:numId w:val="18"/>
        </w:numPr>
        <w:tabs>
          <w:tab w:val="left" w:pos="900"/>
        </w:tabs>
        <w:spacing w:before="120" w:line="276" w:lineRule="auto"/>
        <w:ind w:left="896" w:hanging="539"/>
        <w:jc w:val="both"/>
      </w:pPr>
      <w:r w:rsidRPr="00B056B0">
        <w:rPr>
          <w:rFonts w:ascii="Arial" w:hAnsi="Arial" w:cs="Arial"/>
          <w:sz w:val="22"/>
          <w:szCs w:val="22"/>
        </w:rPr>
        <w:br w:type="page"/>
      </w:r>
      <w:bookmarkStart w:id="0" w:name="_GoBack"/>
      <w:bookmarkEnd w:id="0"/>
      <w:r w:rsidR="002B1988">
        <w:rPr>
          <w:sz w:val="22"/>
          <w:szCs w:val="22"/>
        </w:rPr>
        <w:lastRenderedPageBreak/>
        <w:tab/>
      </w:r>
      <w:r w:rsidR="002B1988" w:rsidRPr="002B1988">
        <w:rPr>
          <w:sz w:val="22"/>
          <w:szCs w:val="22"/>
        </w:rPr>
        <w:t>freiwillige Aufgabe des Platzes oder Entlassung von Amtswegen.</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3</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BERECHNUNG DER TARIFE UND ZAHLUNGSMODALITÄTEN</w:t>
      </w:r>
    </w:p>
    <w:p w:rsidR="002B1988" w:rsidRPr="002B1988" w:rsidRDefault="002B1988" w:rsidP="002B1988">
      <w:pPr>
        <w:spacing w:line="276" w:lineRule="auto"/>
        <w:jc w:val="center"/>
        <w:rPr>
          <w:rFonts w:ascii="Arial" w:hAnsi="Arial" w:cs="Arial"/>
          <w:b/>
          <w:sz w:val="22"/>
          <w:szCs w:val="22"/>
        </w:rPr>
      </w:pPr>
    </w:p>
    <w:p w:rsidR="002B1988" w:rsidRPr="002B1988" w:rsidRDefault="006D49DF" w:rsidP="006D49DF">
      <w:pPr>
        <w:pStyle w:val="Textkrper-Zeileneinzug"/>
        <w:tabs>
          <w:tab w:val="left" w:pos="567"/>
          <w:tab w:val="left" w:pos="709"/>
        </w:tabs>
        <w:spacing w:line="276" w:lineRule="auto"/>
        <w:ind w:left="567" w:hanging="567"/>
        <w:rPr>
          <w:rFonts w:ascii="Arial" w:hAnsi="Arial" w:cs="Arial"/>
        </w:rPr>
      </w:pPr>
      <w:r>
        <w:rPr>
          <w:rFonts w:ascii="Arial" w:hAnsi="Arial" w:cs="Arial"/>
          <w:sz w:val="22"/>
          <w:szCs w:val="22"/>
        </w:rPr>
        <w:t>1.</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ist – unbeschadet der Veränderungen der eigenen Einkommens- und Vermögenssituation dazu angehalten, monatlich und innerhalb von 10 (zehn) Tagen ab Erhalt der jeweiligen Rechnung den vollen oder jenen aufgrund seiner Einkommens- und Vermögenssituation berechneten Tarif einzuzahlen, der jährlich vom Verwaltungsrat in Beachtung der geltenden Landesvorschriften festgesetzt wird.</w:t>
      </w:r>
    </w:p>
    <w:p w:rsidR="002B1988" w:rsidRPr="002B1988" w:rsidRDefault="002B1988" w:rsidP="002B1988">
      <w:pPr>
        <w:spacing w:line="276" w:lineRule="auto"/>
        <w:ind w:left="540" w:hanging="540"/>
        <w:jc w:val="both"/>
        <w:rPr>
          <w:rFonts w:ascii="Arial" w:hAnsi="Arial" w:cs="Arial"/>
        </w:rPr>
      </w:pPr>
      <w:r w:rsidRPr="002B1988">
        <w:rPr>
          <w:rFonts w:ascii="Arial" w:hAnsi="Arial" w:cs="Arial"/>
          <w:sz w:val="22"/>
          <w:szCs w:val="22"/>
        </w:rPr>
        <w:t>2.</w:t>
      </w:r>
      <w:r w:rsidRPr="002B1988">
        <w:rPr>
          <w:rFonts w:ascii="Arial" w:hAnsi="Arial" w:cs="Arial"/>
          <w:sz w:val="22"/>
          <w:szCs w:val="22"/>
        </w:rPr>
        <w:tab/>
        <w:t xml:space="preserve">Der Tarif wird dem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jedes Jahr innerhalb Ende Januar mitgeteilt.</w:t>
      </w:r>
    </w:p>
    <w:p w:rsidR="002B1988" w:rsidRPr="002B1988" w:rsidRDefault="002B1988" w:rsidP="002B1988">
      <w:pPr>
        <w:spacing w:line="276" w:lineRule="auto"/>
        <w:ind w:left="540" w:hanging="540"/>
        <w:jc w:val="both"/>
        <w:rPr>
          <w:rFonts w:ascii="Arial" w:hAnsi="Arial" w:cs="Arial"/>
        </w:rPr>
      </w:pPr>
      <w:r w:rsidRPr="002B1988">
        <w:rPr>
          <w:rFonts w:ascii="Arial" w:hAnsi="Arial" w:cs="Arial"/>
          <w:sz w:val="22"/>
          <w:szCs w:val="22"/>
        </w:rPr>
        <w:t>3.</w:t>
      </w:r>
      <w:r w:rsidRPr="002B1988">
        <w:rPr>
          <w:rFonts w:ascii="Arial" w:hAnsi="Arial" w:cs="Arial"/>
          <w:sz w:val="22"/>
          <w:szCs w:val="22"/>
        </w:rPr>
        <w:tab/>
        <w:t xml:space="preserve">Zum Zeitpunkt der Unterzeichnung des vorliegenden Vertrages muss der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für den Fall einer teilweise oder vollkommenen Zahlungsunfähigkeit bzw. Bedürftigkeit eine Zahlungsverpflichtung vorlegen, die von den Personen unterzeichnet sein muss, die im Sinne des Art. 41 des DLH Nr. 30/2000 i. g. F. (der wiederum auf die Artikel 10 und 11 verweist) zur Mitbeteiligung angehalten sind. </w:t>
      </w:r>
    </w:p>
    <w:p w:rsidR="002B1988" w:rsidRPr="002B1988" w:rsidRDefault="002B1988" w:rsidP="002B1988">
      <w:pPr>
        <w:spacing w:line="276" w:lineRule="auto"/>
        <w:ind w:left="540" w:hanging="540"/>
        <w:jc w:val="both"/>
        <w:rPr>
          <w:rFonts w:ascii="Arial" w:hAnsi="Arial" w:cs="Arial"/>
        </w:rPr>
      </w:pPr>
      <w:r>
        <w:rPr>
          <w:rFonts w:ascii="Arial" w:hAnsi="Arial" w:cs="Arial"/>
          <w:sz w:val="22"/>
          <w:szCs w:val="22"/>
        </w:rPr>
        <w:t>4.</w:t>
      </w:r>
      <w:r>
        <w:rPr>
          <w:rFonts w:ascii="Arial" w:hAnsi="Arial" w:cs="Arial"/>
          <w:sz w:val="22"/>
          <w:szCs w:val="22"/>
        </w:rPr>
        <w:tab/>
      </w:r>
      <w:r w:rsidRPr="002B1988">
        <w:rPr>
          <w:rFonts w:ascii="Arial" w:hAnsi="Arial" w:cs="Arial"/>
          <w:sz w:val="22"/>
          <w:szCs w:val="22"/>
        </w:rPr>
        <w:t xml:space="preserve">Im Sinne des DLH vom 11. August 2000, Nr. 30 i. g. F. können die Zahlungspflichtigen, d.h. der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und die entsprechende engere oder erweiterte Familiengemeinschaft um eine Tarifbegünstigung ansuchen. Das Gesuch muss im Bezugs- Sozial- und Gesundheitssprengel eingereicht werden, wo anhand der Einkommens- und Vermögenssituation der Antragsteller/Innen der Tarifbetrag festgelegt wird, der den einzelnen Personen angelastet wird. </w:t>
      </w:r>
    </w:p>
    <w:p w:rsidR="002B1988" w:rsidRPr="002B1988" w:rsidRDefault="002B1988" w:rsidP="002B1988">
      <w:pPr>
        <w:spacing w:line="276" w:lineRule="auto"/>
        <w:ind w:left="540" w:hanging="540"/>
        <w:jc w:val="both"/>
        <w:rPr>
          <w:rFonts w:ascii="Arial" w:hAnsi="Arial" w:cs="Arial"/>
        </w:rPr>
      </w:pPr>
      <w:r w:rsidRPr="002B1988">
        <w:rPr>
          <w:rFonts w:ascii="Arial" w:hAnsi="Arial" w:cs="Arial"/>
          <w:sz w:val="22"/>
          <w:szCs w:val="22"/>
        </w:rPr>
        <w:t xml:space="preserve">5. </w:t>
      </w:r>
      <w:r w:rsidRPr="002B1988">
        <w:rPr>
          <w:rFonts w:ascii="Arial" w:hAnsi="Arial" w:cs="Arial"/>
          <w:sz w:val="22"/>
          <w:szCs w:val="22"/>
        </w:rPr>
        <w:tab/>
        <w:t xml:space="preserve">Zum Zeitpunkt der Unterzeichnung des vorliegenden Vertrages muss der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bzw. dessen im Sinne des DLH Nr. 30/2000 in geltender Fassung zur Mitbeteiligung angehaltener Familiengemeinschaften als Kauti</w:t>
      </w:r>
      <w:r>
        <w:rPr>
          <w:rFonts w:ascii="Arial" w:hAnsi="Arial" w:cs="Arial"/>
          <w:sz w:val="22"/>
          <w:szCs w:val="22"/>
        </w:rPr>
        <w:t>on eine Zahlung in Höhe von</w:t>
      </w:r>
      <w:r w:rsidRPr="002B1988">
        <w:rPr>
          <w:rFonts w:ascii="Arial" w:hAnsi="Arial" w:cs="Arial"/>
          <w:sz w:val="22"/>
          <w:szCs w:val="22"/>
        </w:rPr>
        <w:t xml:space="preserve"> 1.500,00</w:t>
      </w:r>
      <w:r>
        <w:rPr>
          <w:rFonts w:ascii="Arial" w:hAnsi="Arial" w:cs="Arial"/>
          <w:sz w:val="22"/>
          <w:szCs w:val="22"/>
        </w:rPr>
        <w:t>€</w:t>
      </w:r>
      <w:r w:rsidRPr="002B1988">
        <w:rPr>
          <w:rFonts w:ascii="Arial" w:hAnsi="Arial" w:cs="Arial"/>
          <w:sz w:val="22"/>
          <w:szCs w:val="22"/>
        </w:rPr>
        <w:t xml:space="preserve"> an das Seniorenwohnheim leisten.</w:t>
      </w:r>
    </w:p>
    <w:p w:rsidR="002B1988" w:rsidRPr="002B1988" w:rsidRDefault="002B1988" w:rsidP="002B1988">
      <w:pPr>
        <w:spacing w:line="276" w:lineRule="auto"/>
        <w:ind w:left="540" w:hanging="540"/>
        <w:jc w:val="both"/>
        <w:rPr>
          <w:rFonts w:ascii="Arial" w:hAnsi="Arial" w:cs="Arial"/>
        </w:rPr>
      </w:pPr>
      <w:r w:rsidRPr="002B1988">
        <w:rPr>
          <w:rFonts w:ascii="Arial" w:hAnsi="Arial" w:cs="Arial"/>
          <w:sz w:val="22"/>
          <w:szCs w:val="22"/>
        </w:rPr>
        <w:t>6.</w:t>
      </w:r>
      <w:r w:rsidRPr="002B1988">
        <w:rPr>
          <w:rFonts w:ascii="Arial" w:hAnsi="Arial" w:cs="Arial"/>
          <w:sz w:val="22"/>
          <w:szCs w:val="22"/>
        </w:rPr>
        <w:tab/>
        <w:t>Das Seniorenwohnheim ist befugt für die Abdeckung von Rechnungen, die zum Zeitpunkt des Heimaustrittes offen sind, die Kaution einzubehalten. Eventuelle Restbeträge werden innerhalb 30 Tagen nach Heimaustritt, vom Träger an die Berechtigten zurückerstattet.</w:t>
      </w:r>
    </w:p>
    <w:p w:rsidR="002B1988" w:rsidRPr="002B1988" w:rsidRDefault="002B1988" w:rsidP="002B1988">
      <w:pPr>
        <w:tabs>
          <w:tab w:val="left" w:pos="567"/>
        </w:tabs>
        <w:spacing w:line="276" w:lineRule="auto"/>
        <w:jc w:val="both"/>
        <w:rPr>
          <w:rFonts w:ascii="Arial" w:hAnsi="Arial" w:cs="Arial"/>
        </w:rPr>
      </w:pPr>
      <w:r w:rsidRPr="002B1988">
        <w:rPr>
          <w:rFonts w:ascii="Arial" w:hAnsi="Arial" w:cs="Arial"/>
          <w:sz w:val="22"/>
          <w:szCs w:val="22"/>
        </w:rPr>
        <w:t>7.</w:t>
      </w:r>
      <w:r w:rsidRPr="002B1988">
        <w:rPr>
          <w:rFonts w:ascii="Arial" w:hAnsi="Arial" w:cs="Arial"/>
          <w:sz w:val="22"/>
          <w:szCs w:val="22"/>
        </w:rPr>
        <w:tab/>
        <w:t>Es wird sowohl der Aufnahmetag als der Entlassungstag fakturiert.</w:t>
      </w:r>
    </w:p>
    <w:p w:rsidR="002B1988" w:rsidRPr="006D2358" w:rsidRDefault="006D2358" w:rsidP="006D2358">
      <w:pPr>
        <w:pStyle w:val="Textkrper-Zeileneinzug"/>
        <w:tabs>
          <w:tab w:val="left" w:pos="567"/>
        </w:tabs>
        <w:spacing w:line="276" w:lineRule="auto"/>
        <w:ind w:left="567" w:hanging="567"/>
        <w:rPr>
          <w:rFonts w:ascii="Arial" w:hAnsi="Arial" w:cs="Arial"/>
        </w:rPr>
      </w:pPr>
      <w:r>
        <w:rPr>
          <w:rFonts w:ascii="Arial" w:hAnsi="Arial" w:cs="Arial"/>
          <w:sz w:val="22"/>
          <w:szCs w:val="22"/>
        </w:rPr>
        <w:t>8.</w:t>
      </w:r>
      <w:r>
        <w:rPr>
          <w:rFonts w:ascii="Arial" w:hAnsi="Arial" w:cs="Arial"/>
          <w:sz w:val="22"/>
          <w:szCs w:val="22"/>
        </w:rPr>
        <w:tab/>
      </w:r>
      <w:r w:rsidR="002B1988" w:rsidRPr="006D2358">
        <w:rPr>
          <w:rFonts w:ascii="Arial" w:hAnsi="Arial" w:cs="Arial"/>
          <w:sz w:val="22"/>
          <w:szCs w:val="22"/>
        </w:rPr>
        <w:t xml:space="preserve">Der Tagessatz muss auch dann entrichtet werden, wenn der </w:t>
      </w:r>
      <w:proofErr w:type="spellStart"/>
      <w:r w:rsidR="002B1988" w:rsidRPr="006D2358">
        <w:rPr>
          <w:rFonts w:ascii="Arial" w:hAnsi="Arial" w:cs="Arial"/>
          <w:sz w:val="22"/>
          <w:szCs w:val="22"/>
        </w:rPr>
        <w:t>Heimgast</w:t>
      </w:r>
      <w:proofErr w:type="spellEnd"/>
      <w:r w:rsidR="002B1988" w:rsidRPr="006D2358">
        <w:rPr>
          <w:rFonts w:ascii="Arial" w:hAnsi="Arial" w:cs="Arial"/>
          <w:sz w:val="22"/>
          <w:szCs w:val="22"/>
        </w:rPr>
        <w:t xml:space="preserve"> bis zu </w:t>
      </w:r>
      <w:r w:rsidR="002B1988" w:rsidRPr="006D2358">
        <w:rPr>
          <w:rFonts w:ascii="Arial" w:hAnsi="Arial" w:cs="Arial"/>
          <w:b/>
          <w:sz w:val="22"/>
          <w:szCs w:val="22"/>
        </w:rPr>
        <w:t>7</w:t>
      </w:r>
      <w:r w:rsidR="002B1988" w:rsidRPr="006D2358">
        <w:rPr>
          <w:rFonts w:ascii="Arial" w:hAnsi="Arial" w:cs="Arial"/>
          <w:sz w:val="22"/>
          <w:szCs w:val="22"/>
        </w:rPr>
        <w:t xml:space="preserve"> </w:t>
      </w:r>
      <w:r w:rsidR="002B1988" w:rsidRPr="006D2358">
        <w:rPr>
          <w:rFonts w:ascii="Arial" w:hAnsi="Arial" w:cs="Arial"/>
          <w:b/>
          <w:sz w:val="22"/>
          <w:szCs w:val="22"/>
        </w:rPr>
        <w:t>(sieben)</w:t>
      </w:r>
      <w:r w:rsidR="002B1988" w:rsidRPr="006D2358">
        <w:rPr>
          <w:rFonts w:ascii="Arial" w:hAnsi="Arial" w:cs="Arial"/>
          <w:sz w:val="22"/>
          <w:szCs w:val="22"/>
        </w:rPr>
        <w:t xml:space="preserve"> Tage abwesend ist. Bei längeren Abwesenheiten, d.h. ab dem achten Abwesenheitstag wird der Tagessatz zu Lasten des Heimgastes und zu Lasten der Familiengemeinschaft für höchstens 30 (dreißig) auch nicht aufeinanderfolgende Tage pro Jahr um 50% gekürzt. Bei Krankenhausaufenthalt muss die ersten 30 (</w:t>
      </w:r>
      <w:r w:rsidR="002B1988" w:rsidRPr="006D2358">
        <w:rPr>
          <w:rFonts w:ascii="Arial" w:hAnsi="Arial" w:cs="Arial"/>
          <w:b/>
          <w:sz w:val="22"/>
          <w:szCs w:val="22"/>
        </w:rPr>
        <w:t>dreißig</w:t>
      </w:r>
      <w:r w:rsidR="002B1988" w:rsidRPr="006D2358">
        <w:rPr>
          <w:rFonts w:ascii="Arial" w:hAnsi="Arial" w:cs="Arial"/>
          <w:sz w:val="22"/>
          <w:szCs w:val="22"/>
        </w:rPr>
        <w:t>) Tage der volle Tagessatz entrichtet werden, ab dem 30. Tag 50% desselben.</w:t>
      </w:r>
    </w:p>
    <w:p w:rsidR="002B1988" w:rsidRPr="006D2358" w:rsidRDefault="006D2358" w:rsidP="006D2358">
      <w:pPr>
        <w:pStyle w:val="Textkrper-Zeileneinzug"/>
        <w:tabs>
          <w:tab w:val="left" w:pos="567"/>
        </w:tabs>
        <w:spacing w:line="276" w:lineRule="auto"/>
        <w:ind w:left="567" w:hanging="567"/>
        <w:rPr>
          <w:rFonts w:ascii="Arial" w:hAnsi="Arial" w:cs="Arial"/>
        </w:rPr>
      </w:pPr>
      <w:r>
        <w:rPr>
          <w:rFonts w:ascii="Arial" w:hAnsi="Arial" w:cs="Arial"/>
          <w:sz w:val="22"/>
          <w:szCs w:val="22"/>
        </w:rPr>
        <w:t>9.</w:t>
      </w:r>
      <w:r>
        <w:rPr>
          <w:rFonts w:ascii="Arial" w:hAnsi="Arial" w:cs="Arial"/>
          <w:sz w:val="22"/>
          <w:szCs w:val="22"/>
        </w:rPr>
        <w:tab/>
      </w:r>
      <w:r w:rsidR="002B1988" w:rsidRPr="006D2358">
        <w:rPr>
          <w:rFonts w:ascii="Arial" w:hAnsi="Arial" w:cs="Arial"/>
          <w:sz w:val="22"/>
          <w:szCs w:val="22"/>
        </w:rPr>
        <w:t xml:space="preserve">Nach dem Tag des Austrittes wird der Tagessatz für maximal 3 (drei) Tage verlangt, </w:t>
      </w:r>
      <w:proofErr w:type="gramStart"/>
      <w:r w:rsidR="002B1988" w:rsidRPr="006D2358">
        <w:rPr>
          <w:rFonts w:ascii="Arial" w:hAnsi="Arial" w:cs="Arial"/>
          <w:sz w:val="22"/>
          <w:szCs w:val="22"/>
        </w:rPr>
        <w:t>wenn</w:t>
      </w:r>
      <w:proofErr w:type="gramEnd"/>
      <w:r w:rsidR="002B1988" w:rsidRPr="006D2358">
        <w:rPr>
          <w:rFonts w:ascii="Arial" w:hAnsi="Arial" w:cs="Arial"/>
          <w:sz w:val="22"/>
          <w:szCs w:val="22"/>
        </w:rPr>
        <w:t xml:space="preserve"> das Zimmer noch nicht ausgeräumt ist. Ab diesem Tage wird das Zimmer vom Heim geräumt. Eventuelle Kosten werden verrechnet.</w:t>
      </w:r>
    </w:p>
    <w:p w:rsidR="002B1988" w:rsidRPr="002B1988" w:rsidRDefault="006D2358" w:rsidP="00EE3C79">
      <w:pPr>
        <w:spacing w:before="240" w:line="276" w:lineRule="auto"/>
        <w:jc w:val="center"/>
        <w:rPr>
          <w:rFonts w:ascii="Arial" w:hAnsi="Arial" w:cs="Arial"/>
        </w:rPr>
      </w:pPr>
      <w:r>
        <w:rPr>
          <w:rFonts w:ascii="Arial" w:hAnsi="Arial" w:cs="Arial"/>
          <w:b/>
          <w:sz w:val="22"/>
          <w:szCs w:val="22"/>
        </w:rPr>
        <w:br w:type="page"/>
      </w:r>
      <w:r w:rsidR="002B1988" w:rsidRPr="002B1988">
        <w:rPr>
          <w:rFonts w:ascii="Arial" w:hAnsi="Arial" w:cs="Arial"/>
          <w:b/>
          <w:sz w:val="22"/>
          <w:szCs w:val="22"/>
        </w:rPr>
        <w:lastRenderedPageBreak/>
        <w:t>ART. 4</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ANGEBOTENE DIENSTE</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6D2358">
      <w:pPr>
        <w:pStyle w:val="Textkrper-Zeileneinzug"/>
        <w:numPr>
          <w:ilvl w:val="0"/>
          <w:numId w:val="20"/>
        </w:numPr>
        <w:tabs>
          <w:tab w:val="left" w:pos="180"/>
        </w:tabs>
        <w:spacing w:line="276" w:lineRule="auto"/>
        <w:rPr>
          <w:rFonts w:ascii="Arial" w:hAnsi="Arial" w:cs="Arial"/>
        </w:rPr>
      </w:pPr>
      <w:r w:rsidRPr="002B1988">
        <w:rPr>
          <w:rFonts w:ascii="Arial" w:hAnsi="Arial" w:cs="Arial"/>
          <w:sz w:val="22"/>
          <w:szCs w:val="22"/>
        </w:rPr>
        <w:t xml:space="preserve">Das Seniorenwohnheim bietet dem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folgende Dienste an:</w:t>
      </w:r>
    </w:p>
    <w:p w:rsidR="002B1988" w:rsidRPr="006D2358" w:rsidRDefault="002B1988" w:rsidP="002B1988">
      <w:pPr>
        <w:numPr>
          <w:ilvl w:val="0"/>
          <w:numId w:val="8"/>
        </w:numPr>
        <w:suppressAutoHyphens/>
        <w:spacing w:line="276" w:lineRule="auto"/>
        <w:jc w:val="both"/>
        <w:rPr>
          <w:rFonts w:ascii="Arial" w:hAnsi="Arial" w:cs="Arial"/>
        </w:rPr>
      </w:pPr>
      <w:r w:rsidRPr="006D2358">
        <w:rPr>
          <w:rFonts w:ascii="Arial" w:hAnsi="Arial" w:cs="Arial"/>
          <w:sz w:val="22"/>
          <w:szCs w:val="22"/>
        </w:rPr>
        <w:t>Hoteldienste</w:t>
      </w:r>
    </w:p>
    <w:p w:rsidR="002B1988" w:rsidRPr="002B1988" w:rsidRDefault="002B1988" w:rsidP="002B1988">
      <w:pPr>
        <w:pStyle w:val="Textkrper-Einzug31"/>
        <w:spacing w:line="276" w:lineRule="auto"/>
      </w:pPr>
      <w:r w:rsidRPr="002B1988">
        <w:rPr>
          <w:sz w:val="22"/>
          <w:szCs w:val="22"/>
        </w:rPr>
        <w:t xml:space="preserve">1. Verpflegung: Die Verpflegung im Heim umfasst Frühstück, Mittagessen, Imbiss und Abendessen. </w:t>
      </w: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 xml:space="preserve">Das Tagesmenü wird vom </w:t>
      </w:r>
      <w:proofErr w:type="spellStart"/>
      <w:r w:rsidRPr="002B1988">
        <w:rPr>
          <w:rFonts w:ascii="Arial" w:hAnsi="Arial" w:cs="Arial"/>
          <w:sz w:val="22"/>
          <w:szCs w:val="22"/>
        </w:rPr>
        <w:t>diätologischen</w:t>
      </w:r>
      <w:proofErr w:type="spellEnd"/>
      <w:r w:rsidRPr="002B1988">
        <w:rPr>
          <w:rFonts w:ascii="Arial" w:hAnsi="Arial" w:cs="Arial"/>
          <w:sz w:val="22"/>
          <w:szCs w:val="22"/>
        </w:rPr>
        <w:t xml:space="preserve"> Dienst des Sanitätsbetriebs genehmigt und entspricht allen diätetischen, klinischen und ernährungstechnischen Bedürfnissen des Heimgastes. Das Tagesmenü wird allen Heimgästen durch </w:t>
      </w:r>
      <w:proofErr w:type="spellStart"/>
      <w:r w:rsidRPr="002B1988">
        <w:rPr>
          <w:rFonts w:ascii="Arial" w:hAnsi="Arial" w:cs="Arial"/>
          <w:sz w:val="22"/>
          <w:szCs w:val="22"/>
        </w:rPr>
        <w:t>Anschlagung</w:t>
      </w:r>
      <w:proofErr w:type="spellEnd"/>
      <w:r w:rsidRPr="002B1988">
        <w:rPr>
          <w:rFonts w:ascii="Arial" w:hAnsi="Arial" w:cs="Arial"/>
          <w:sz w:val="22"/>
          <w:szCs w:val="22"/>
        </w:rPr>
        <w:t xml:space="preserve"> an eigens dafür vorgesehenen Stellen bekannt gegeben. Sonderdiäten müssen vom </w:t>
      </w:r>
      <w:proofErr w:type="spellStart"/>
      <w:r w:rsidRPr="002B1988">
        <w:rPr>
          <w:rFonts w:ascii="Arial" w:hAnsi="Arial" w:cs="Arial"/>
          <w:sz w:val="22"/>
          <w:szCs w:val="22"/>
        </w:rPr>
        <w:t>Heimarzt</w:t>
      </w:r>
      <w:proofErr w:type="spellEnd"/>
      <w:r w:rsidRPr="002B1988">
        <w:rPr>
          <w:rFonts w:ascii="Arial" w:hAnsi="Arial" w:cs="Arial"/>
          <w:sz w:val="22"/>
          <w:szCs w:val="22"/>
        </w:rPr>
        <w:t xml:space="preserve"> und/oder der </w:t>
      </w:r>
      <w:proofErr w:type="spellStart"/>
      <w:r w:rsidRPr="002B1988">
        <w:rPr>
          <w:rFonts w:ascii="Arial" w:hAnsi="Arial" w:cs="Arial"/>
          <w:sz w:val="22"/>
          <w:szCs w:val="22"/>
        </w:rPr>
        <w:t>Diätologin</w:t>
      </w:r>
      <w:proofErr w:type="spellEnd"/>
      <w:r w:rsidRPr="002B1988">
        <w:rPr>
          <w:rFonts w:ascii="Arial" w:hAnsi="Arial" w:cs="Arial"/>
          <w:sz w:val="22"/>
          <w:szCs w:val="22"/>
        </w:rPr>
        <w:t xml:space="preserve"> des Sanitätsbetriebs verschrieben werden.</w:t>
      </w:r>
    </w:p>
    <w:p w:rsidR="002B1988" w:rsidRPr="002B1988" w:rsidRDefault="006D2358" w:rsidP="002B1988">
      <w:pPr>
        <w:pStyle w:val="Textkrper-Einzug31"/>
        <w:spacing w:line="276" w:lineRule="auto"/>
      </w:pPr>
      <w:r>
        <w:rPr>
          <w:sz w:val="22"/>
          <w:szCs w:val="22"/>
        </w:rPr>
        <w:t>2.</w:t>
      </w:r>
      <w:r>
        <w:rPr>
          <w:sz w:val="22"/>
          <w:szCs w:val="22"/>
        </w:rPr>
        <w:tab/>
      </w:r>
      <w:r w:rsidR="002B1988" w:rsidRPr="002B1988">
        <w:rPr>
          <w:sz w:val="22"/>
          <w:szCs w:val="22"/>
        </w:rPr>
        <w:t xml:space="preserve">Interner Bardienst auf Bezahlung: das Seniorenwohnheim ist mit einem internen Bardienst und/oder Getränkeautomaten ausgestattet, die vom </w:t>
      </w:r>
      <w:proofErr w:type="spellStart"/>
      <w:r w:rsidR="002B1988" w:rsidRPr="002B1988">
        <w:rPr>
          <w:sz w:val="22"/>
          <w:szCs w:val="22"/>
        </w:rPr>
        <w:t>Heimgast</w:t>
      </w:r>
      <w:proofErr w:type="spellEnd"/>
      <w:r w:rsidR="002B1988" w:rsidRPr="002B1988">
        <w:rPr>
          <w:sz w:val="22"/>
          <w:szCs w:val="22"/>
        </w:rPr>
        <w:t>, von den Angehörigen und Besuchern in Anspruch genommen werden können.</w:t>
      </w:r>
    </w:p>
    <w:p w:rsidR="002B1988" w:rsidRPr="002B1988" w:rsidRDefault="006D2358" w:rsidP="002B1988">
      <w:pPr>
        <w:spacing w:line="276" w:lineRule="auto"/>
        <w:ind w:left="720" w:hanging="360"/>
        <w:jc w:val="both"/>
        <w:rPr>
          <w:rFonts w:ascii="Arial" w:hAnsi="Arial" w:cs="Arial"/>
        </w:rPr>
      </w:pPr>
      <w:r>
        <w:rPr>
          <w:rFonts w:ascii="Arial" w:hAnsi="Arial" w:cs="Arial"/>
          <w:sz w:val="22"/>
          <w:szCs w:val="22"/>
        </w:rPr>
        <w:t>3.</w:t>
      </w:r>
      <w:r>
        <w:rPr>
          <w:rFonts w:ascii="Arial" w:hAnsi="Arial" w:cs="Arial"/>
          <w:sz w:val="22"/>
          <w:szCs w:val="22"/>
        </w:rPr>
        <w:tab/>
      </w:r>
      <w:r w:rsidR="002B1988" w:rsidRPr="002B1988">
        <w:rPr>
          <w:rFonts w:ascii="Arial" w:hAnsi="Arial" w:cs="Arial"/>
          <w:sz w:val="22"/>
          <w:szCs w:val="22"/>
        </w:rPr>
        <w:t xml:space="preserve">Wäschereidienst: Jeder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hat Anrecht auf einen regelmäßigen Wäschereidienst für die Bett- und Tischwäsche (diese Wäsche wird periodisch nach Vorgaben des </w:t>
      </w:r>
      <w:r>
        <w:rPr>
          <w:rFonts w:ascii="Arial" w:hAnsi="Arial" w:cs="Arial"/>
          <w:sz w:val="22"/>
          <w:szCs w:val="22"/>
        </w:rPr>
        <w:t>Seniorenwohnheimes</w:t>
      </w:r>
      <w:r w:rsidR="002B1988" w:rsidRPr="002B1988">
        <w:rPr>
          <w:rFonts w:ascii="Arial" w:hAnsi="Arial" w:cs="Arial"/>
          <w:sz w:val="22"/>
          <w:szCs w:val="22"/>
        </w:rPr>
        <w:t xml:space="preserve"> gewechselt), d.h. für Handtücher, Betttücher und –Bezüge, Decken, Steppdecken, Lätzchen, </w:t>
      </w:r>
      <w:proofErr w:type="spellStart"/>
      <w:r w:rsidR="002B1988" w:rsidRPr="002B1988">
        <w:rPr>
          <w:rFonts w:ascii="Arial" w:hAnsi="Arial" w:cs="Arial"/>
          <w:sz w:val="22"/>
          <w:szCs w:val="22"/>
        </w:rPr>
        <w:t>u.s.w</w:t>
      </w:r>
      <w:proofErr w:type="spellEnd"/>
      <w:r w:rsidR="002B1988" w:rsidRPr="002B1988">
        <w:rPr>
          <w:rFonts w:ascii="Arial" w:hAnsi="Arial" w:cs="Arial"/>
          <w:sz w:val="22"/>
          <w:szCs w:val="22"/>
        </w:rPr>
        <w:t xml:space="preserve">., die vom Seniorenwohnheim zur Verfügung gestellt wird. Mit Ausnahme der Sonderwäsche, die einer besonderen Reinigung bedarf (Kleidung aus Seide, reine Wolle, Lederwaren, Pelzmäntel, </w:t>
      </w:r>
      <w:proofErr w:type="spellStart"/>
      <w:r w:rsidR="002B1988" w:rsidRPr="002B1988">
        <w:rPr>
          <w:rFonts w:ascii="Arial" w:hAnsi="Arial" w:cs="Arial"/>
          <w:sz w:val="22"/>
          <w:szCs w:val="22"/>
        </w:rPr>
        <w:t>u.s.w</w:t>
      </w:r>
      <w:proofErr w:type="spellEnd"/>
      <w:r w:rsidR="002B1988" w:rsidRPr="002B1988">
        <w:rPr>
          <w:rFonts w:ascii="Arial" w:hAnsi="Arial" w:cs="Arial"/>
          <w:sz w:val="22"/>
          <w:szCs w:val="22"/>
        </w:rPr>
        <w:t>.) und nicht in einer industriellen Wäscherei gereinigt werden kann, wird auch die persönliche Kle</w:t>
      </w:r>
      <w:r>
        <w:rPr>
          <w:rFonts w:ascii="Arial" w:hAnsi="Arial" w:cs="Arial"/>
          <w:sz w:val="22"/>
          <w:szCs w:val="22"/>
        </w:rPr>
        <w:t>idung des Heimgastes gewaschen.</w:t>
      </w:r>
    </w:p>
    <w:p w:rsidR="002B1988" w:rsidRPr="002B1988" w:rsidRDefault="002B1988" w:rsidP="006D2358">
      <w:pPr>
        <w:pStyle w:val="Textkrper-Einzug31"/>
        <w:spacing w:line="276" w:lineRule="auto"/>
        <w:ind w:hanging="12"/>
      </w:pPr>
      <w:r w:rsidRPr="002B1988">
        <w:rPr>
          <w:sz w:val="22"/>
          <w:szCs w:val="22"/>
        </w:rPr>
        <w:t xml:space="preserve">Jeder </w:t>
      </w:r>
      <w:proofErr w:type="spellStart"/>
      <w:r w:rsidRPr="002B1988">
        <w:rPr>
          <w:sz w:val="22"/>
          <w:szCs w:val="22"/>
        </w:rPr>
        <w:t>Heimgast</w:t>
      </w:r>
      <w:proofErr w:type="spellEnd"/>
      <w:r w:rsidRPr="002B1988">
        <w:rPr>
          <w:sz w:val="22"/>
          <w:szCs w:val="22"/>
        </w:rPr>
        <w:t xml:space="preserve"> erhält für die eigene Wäsche ein Namensschild; dieses muss von den Angehörigen oder einer eigens beauftragten Person zusammen mit der Wäscherin an allen Kleidungs- und Wäschestücken angebracht werden. Das Seniorenwohnheim übernimmt keine Haftung für Kleidungs- und Wäschestücke ohne Kennzeichen, die beschädigt werden oder verloren gehen.</w:t>
      </w: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Der Wäschereidienst kann von vorübergehend aufgenommenen Heimgästen nicht beansprucht werden.</w:t>
      </w:r>
    </w:p>
    <w:p w:rsidR="002B1988" w:rsidRPr="002B1988" w:rsidRDefault="006D2358" w:rsidP="002B1988">
      <w:pPr>
        <w:pStyle w:val="Textkrper-Einzug31"/>
        <w:spacing w:line="276" w:lineRule="auto"/>
      </w:pPr>
      <w:r>
        <w:rPr>
          <w:sz w:val="22"/>
          <w:szCs w:val="22"/>
        </w:rPr>
        <w:t>4.</w:t>
      </w:r>
      <w:r>
        <w:rPr>
          <w:sz w:val="22"/>
          <w:szCs w:val="22"/>
        </w:rPr>
        <w:tab/>
      </w:r>
      <w:r w:rsidR="002B1988" w:rsidRPr="002B1988">
        <w:rPr>
          <w:sz w:val="22"/>
          <w:szCs w:val="22"/>
        </w:rPr>
        <w:t>Reinigungsdienst: der tägliche Reinigungsdienst in den Zimmern und das Aufbetten werden von qualifizierten Fachkräften geboten.</w:t>
      </w:r>
    </w:p>
    <w:p w:rsidR="002B1988" w:rsidRPr="002B1988" w:rsidRDefault="006D2358" w:rsidP="002B1988">
      <w:pPr>
        <w:pStyle w:val="Textkrper-Einzug31"/>
        <w:spacing w:line="276" w:lineRule="auto"/>
      </w:pPr>
      <w:r>
        <w:rPr>
          <w:sz w:val="22"/>
          <w:szCs w:val="22"/>
        </w:rPr>
        <w:t>5.</w:t>
      </w:r>
      <w:r>
        <w:rPr>
          <w:sz w:val="22"/>
          <w:szCs w:val="22"/>
        </w:rPr>
        <w:tab/>
      </w:r>
      <w:r w:rsidR="002B1988" w:rsidRPr="002B1988">
        <w:rPr>
          <w:sz w:val="22"/>
          <w:szCs w:val="22"/>
        </w:rPr>
        <w:t>Pförtnereidienst: der Pförtnereidienst wird täglich zu den allgemein üblichen Bürozeiten angeboten.</w:t>
      </w:r>
    </w:p>
    <w:p w:rsidR="002B1988" w:rsidRPr="002B1988" w:rsidRDefault="006D2358" w:rsidP="002B1988">
      <w:pPr>
        <w:pStyle w:val="Textkrper-Einzug31"/>
        <w:spacing w:line="276" w:lineRule="auto"/>
      </w:pPr>
      <w:r>
        <w:rPr>
          <w:sz w:val="22"/>
          <w:szCs w:val="22"/>
        </w:rPr>
        <w:t>6.</w:t>
      </w:r>
      <w:r>
        <w:rPr>
          <w:sz w:val="22"/>
          <w:szCs w:val="22"/>
        </w:rPr>
        <w:tab/>
      </w:r>
      <w:r w:rsidR="002B1988" w:rsidRPr="002B1988">
        <w:rPr>
          <w:sz w:val="22"/>
          <w:szCs w:val="22"/>
        </w:rPr>
        <w:t>Seelsorge: der Dienst wird von der Diözese Bozen – Brixen angeboten.</w:t>
      </w:r>
      <w:r>
        <w:rPr>
          <w:sz w:val="22"/>
          <w:szCs w:val="22"/>
        </w:rPr>
        <w:t xml:space="preserve"> Der Dienst umfasst einen</w:t>
      </w:r>
      <w:r w:rsidR="002B1988" w:rsidRPr="002B1988">
        <w:rPr>
          <w:sz w:val="22"/>
          <w:szCs w:val="22"/>
        </w:rPr>
        <w:t xml:space="preserve"> wöchentliche</w:t>
      </w:r>
      <w:r>
        <w:rPr>
          <w:sz w:val="22"/>
          <w:szCs w:val="22"/>
        </w:rPr>
        <w:t>n Gottesdienst</w:t>
      </w:r>
      <w:r w:rsidR="002B1988" w:rsidRPr="002B1988">
        <w:rPr>
          <w:sz w:val="22"/>
          <w:szCs w:val="22"/>
        </w:rPr>
        <w:t xml:space="preserve"> in deutscher Sprache und auch Gruppenge</w:t>
      </w:r>
      <w:r>
        <w:rPr>
          <w:sz w:val="22"/>
          <w:szCs w:val="22"/>
        </w:rPr>
        <w:t>bete und persönliche Gespräche.</w:t>
      </w:r>
    </w:p>
    <w:p w:rsidR="002B1988" w:rsidRPr="002B1988" w:rsidRDefault="002B1988" w:rsidP="002B1988">
      <w:pPr>
        <w:pStyle w:val="Textkrper-Einzug31"/>
        <w:spacing w:line="276" w:lineRule="auto"/>
        <w:rPr>
          <w:sz w:val="22"/>
          <w:szCs w:val="22"/>
        </w:rPr>
      </w:pPr>
    </w:p>
    <w:p w:rsidR="002B1988" w:rsidRPr="006D2358" w:rsidRDefault="006D2358" w:rsidP="002B1988">
      <w:pPr>
        <w:spacing w:line="276" w:lineRule="auto"/>
        <w:ind w:firstLine="360"/>
        <w:jc w:val="both"/>
        <w:rPr>
          <w:rFonts w:ascii="Arial" w:hAnsi="Arial" w:cs="Arial"/>
        </w:rPr>
      </w:pPr>
      <w:r>
        <w:rPr>
          <w:rFonts w:ascii="Arial" w:hAnsi="Arial" w:cs="Arial"/>
          <w:sz w:val="22"/>
          <w:szCs w:val="22"/>
        </w:rPr>
        <w:t>b.)</w:t>
      </w:r>
      <w:r>
        <w:rPr>
          <w:rFonts w:ascii="Arial" w:hAnsi="Arial" w:cs="Arial"/>
          <w:sz w:val="22"/>
          <w:szCs w:val="22"/>
        </w:rPr>
        <w:tab/>
      </w:r>
      <w:r w:rsidR="002B1988" w:rsidRPr="006D2358">
        <w:rPr>
          <w:rFonts w:ascii="Arial" w:hAnsi="Arial" w:cs="Arial"/>
          <w:sz w:val="22"/>
          <w:szCs w:val="22"/>
        </w:rPr>
        <w:t>Pflegeleistungen und sanitäre Betreuung</w:t>
      </w:r>
    </w:p>
    <w:p w:rsidR="00774757" w:rsidRDefault="006D2358" w:rsidP="002B1988">
      <w:pPr>
        <w:pStyle w:val="Textkrper-Einzug31"/>
        <w:spacing w:line="276" w:lineRule="auto"/>
        <w:rPr>
          <w:sz w:val="22"/>
          <w:szCs w:val="22"/>
        </w:rPr>
      </w:pPr>
      <w:r>
        <w:rPr>
          <w:sz w:val="22"/>
          <w:szCs w:val="22"/>
        </w:rPr>
        <w:t>1.</w:t>
      </w:r>
      <w:r>
        <w:rPr>
          <w:sz w:val="22"/>
          <w:szCs w:val="22"/>
        </w:rPr>
        <w:tab/>
        <w:t>Tagesgestaltung</w:t>
      </w:r>
      <w:r w:rsidR="002B1988" w:rsidRPr="002B1988">
        <w:rPr>
          <w:sz w:val="22"/>
          <w:szCs w:val="22"/>
        </w:rPr>
        <w:t>: das Leben im Seniorenwohnheim wird von qualifizierten Fachkräften organisiert, die verschiedene Tätigkeiten anbieten. Das Pflegeteam organisiert die Freizeit des Heimgastes und bietet – in voller Beachtung der jeweiligen Entscheidungen und Wünsche des Heimgastes und seiner Kultur, Sprache und Tradition - stimulierende Erholungs- und Sozialisierungstätigkeiten an. Zusätzlich erarbeitet es ein Tätigkeitsprogramm, d</w:t>
      </w:r>
      <w:r w:rsidR="00774757">
        <w:rPr>
          <w:sz w:val="22"/>
          <w:szCs w:val="22"/>
        </w:rPr>
        <w:t>as allen Gästen zugänglich ist.</w:t>
      </w:r>
    </w:p>
    <w:p w:rsidR="002B1988" w:rsidRPr="002B1988" w:rsidRDefault="00774757" w:rsidP="00774757">
      <w:pPr>
        <w:pStyle w:val="Textkrper-Einzug31"/>
        <w:spacing w:before="120" w:line="276" w:lineRule="auto"/>
        <w:ind w:left="714" w:hanging="357"/>
      </w:pPr>
      <w:r>
        <w:rPr>
          <w:sz w:val="22"/>
          <w:szCs w:val="22"/>
        </w:rPr>
        <w:br w:type="page"/>
      </w:r>
      <w:r w:rsidR="002B1988" w:rsidRPr="002B1988">
        <w:rPr>
          <w:sz w:val="22"/>
          <w:szCs w:val="22"/>
        </w:rPr>
        <w:lastRenderedPageBreak/>
        <w:t xml:space="preserve">2. Allgemeine Sozialbetreuung: die allgemeine Grundbetreuung wird in Beachtung der Personalstandards gewährleistet, die in den Landesvorschriften vorgegeben sind. </w:t>
      </w: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 xml:space="preserve">Der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hat Anrecht auf die allgemeine Betreuung und Pflege, die seinen reellen Bedürfnissen entspricht und die auf die Stimulierung der sogenannten Restfähigkeiten ausgerichtet i</w:t>
      </w:r>
      <w:r w:rsidR="006D2358">
        <w:rPr>
          <w:rFonts w:ascii="Arial" w:hAnsi="Arial" w:cs="Arial"/>
          <w:sz w:val="22"/>
          <w:szCs w:val="22"/>
        </w:rPr>
        <w:t xml:space="preserve">st. Jedem </w:t>
      </w:r>
      <w:proofErr w:type="spellStart"/>
      <w:r w:rsidR="006D2358">
        <w:rPr>
          <w:rFonts w:ascii="Arial" w:hAnsi="Arial" w:cs="Arial"/>
          <w:sz w:val="22"/>
          <w:szCs w:val="22"/>
        </w:rPr>
        <w:t>Heimgast</w:t>
      </w:r>
      <w:proofErr w:type="spellEnd"/>
      <w:r w:rsidR="006D2358">
        <w:rPr>
          <w:rFonts w:ascii="Arial" w:hAnsi="Arial" w:cs="Arial"/>
          <w:sz w:val="22"/>
          <w:szCs w:val="22"/>
        </w:rPr>
        <w:t xml:space="preserve"> wird eine Be</w:t>
      </w:r>
      <w:r w:rsidRPr="002B1988">
        <w:rPr>
          <w:rFonts w:ascii="Arial" w:hAnsi="Arial" w:cs="Arial"/>
          <w:sz w:val="22"/>
          <w:szCs w:val="22"/>
        </w:rPr>
        <w:t xml:space="preserve">treuungsfachkraft (Tutor) zugeteilt, die als Bezugsperson für alle Fragen und Bedürfnisse fungiert. Die Bezugsperson für die Angehörigen ist die Pflegedienstleitung, bzw. </w:t>
      </w:r>
      <w:r w:rsidR="006D2358">
        <w:rPr>
          <w:rFonts w:ascii="Arial" w:hAnsi="Arial" w:cs="Arial"/>
          <w:sz w:val="22"/>
          <w:szCs w:val="22"/>
        </w:rPr>
        <w:t>Bereichsleiterin</w:t>
      </w:r>
      <w:r w:rsidRPr="002B1988">
        <w:rPr>
          <w:rFonts w:ascii="Arial" w:hAnsi="Arial" w:cs="Arial"/>
          <w:sz w:val="22"/>
          <w:szCs w:val="22"/>
        </w:rPr>
        <w:t xml:space="preserve">, die für den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zuständig ist. </w:t>
      </w: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 xml:space="preserve">Die Einstufung der Bedürfnisse und die Programmierung der Leistungen werden in Beachtung wissenschaftlicher Kriterien von einem berufsübergreifenden Team (Pflegedienstleiter, </w:t>
      </w:r>
      <w:r w:rsidR="006D2358">
        <w:rPr>
          <w:rFonts w:ascii="Arial" w:hAnsi="Arial" w:cs="Arial"/>
          <w:sz w:val="22"/>
          <w:szCs w:val="22"/>
        </w:rPr>
        <w:t xml:space="preserve">Bereichsleiterin, </w:t>
      </w:r>
      <w:proofErr w:type="spellStart"/>
      <w:r w:rsidR="006D2358">
        <w:rPr>
          <w:rFonts w:ascii="Arial" w:hAnsi="Arial" w:cs="Arial"/>
          <w:sz w:val="22"/>
          <w:szCs w:val="22"/>
        </w:rPr>
        <w:t>Heimarzt</w:t>
      </w:r>
      <w:proofErr w:type="spellEnd"/>
      <w:r w:rsidR="006D2358">
        <w:rPr>
          <w:rFonts w:ascii="Arial" w:hAnsi="Arial" w:cs="Arial"/>
          <w:sz w:val="22"/>
          <w:szCs w:val="22"/>
        </w:rPr>
        <w:t>, Ergo</w:t>
      </w:r>
      <w:r w:rsidRPr="002B1988">
        <w:rPr>
          <w:rFonts w:ascii="Arial" w:hAnsi="Arial" w:cs="Arial"/>
          <w:sz w:val="22"/>
          <w:szCs w:val="22"/>
        </w:rPr>
        <w:t>therapeut</w:t>
      </w:r>
      <w:r w:rsidR="006D2358">
        <w:rPr>
          <w:rFonts w:ascii="Arial" w:hAnsi="Arial" w:cs="Arial"/>
          <w:sz w:val="22"/>
          <w:szCs w:val="22"/>
        </w:rPr>
        <w:t>/in</w:t>
      </w:r>
      <w:r w:rsidRPr="002B1988">
        <w:rPr>
          <w:rFonts w:ascii="Arial" w:hAnsi="Arial" w:cs="Arial"/>
          <w:sz w:val="22"/>
          <w:szCs w:val="22"/>
        </w:rPr>
        <w:t>, Krankenpfleger</w:t>
      </w:r>
      <w:r w:rsidR="006D2358">
        <w:rPr>
          <w:rFonts w:ascii="Arial" w:hAnsi="Arial" w:cs="Arial"/>
          <w:sz w:val="22"/>
          <w:szCs w:val="22"/>
        </w:rPr>
        <w:t>/in</w:t>
      </w:r>
      <w:r w:rsidRPr="002B1988">
        <w:rPr>
          <w:rFonts w:ascii="Arial" w:hAnsi="Arial" w:cs="Arial"/>
          <w:sz w:val="22"/>
          <w:szCs w:val="22"/>
        </w:rPr>
        <w:t>).</w:t>
      </w: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Für die vom Team festgesetzten Heimgäste wird ein individueller Betreuungsplan ausgearbeitet. Sobald dieser Plan vom Team vereinbart worden ist, kann er – mit Ausnahme von Veränderungen des Gesundheitszustandes des Heimgastes - nich</w:t>
      </w:r>
      <w:r w:rsidR="006D2358">
        <w:rPr>
          <w:rFonts w:ascii="Arial" w:hAnsi="Arial" w:cs="Arial"/>
          <w:sz w:val="22"/>
          <w:szCs w:val="22"/>
        </w:rPr>
        <w:t>t mehr abgeändert werden. In Be</w:t>
      </w:r>
      <w:r w:rsidRPr="002B1988">
        <w:rPr>
          <w:rFonts w:ascii="Arial" w:hAnsi="Arial" w:cs="Arial"/>
          <w:sz w:val="22"/>
          <w:szCs w:val="22"/>
        </w:rPr>
        <w:t>achtung der Entscheidungen des Teams wird die aktive Teilnahme der Heimgäste und der Angehörigen gefördert, sofern dadurch die Arbeit der einzelnen Fachkräfte im Seniorenwohnheim nicht gestört wird. Alle vereinbarten Programme werden, sofern angefordert, den Heimgästen und/oder Bezugs- Angehörigen ausgehändigt.</w:t>
      </w:r>
    </w:p>
    <w:p w:rsidR="002B1988" w:rsidRPr="002B1988" w:rsidRDefault="002B1988" w:rsidP="002B1988">
      <w:pPr>
        <w:tabs>
          <w:tab w:val="left" w:pos="180"/>
        </w:tabs>
        <w:spacing w:line="276" w:lineRule="auto"/>
        <w:ind w:left="720"/>
        <w:jc w:val="both"/>
        <w:rPr>
          <w:rFonts w:ascii="Arial" w:hAnsi="Arial" w:cs="Arial"/>
        </w:rPr>
      </w:pPr>
      <w:r w:rsidRPr="002B1988">
        <w:rPr>
          <w:rFonts w:ascii="Arial" w:hAnsi="Arial" w:cs="Arial"/>
          <w:sz w:val="22"/>
          <w:szCs w:val="22"/>
        </w:rPr>
        <w:t xml:space="preserve">Das Pflege- und Betreuungsmaterial wird vom Seniorenwohnheim bereitgestellt; besondere Kleidungsstücke (wie etwa Schlafanzüge mit besonderer Öffnung) zur Verbesserung der Lebensqualität des Heimgastes müssen hingegen vom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selbst oder seinen Angehörigen gekauft werden.</w:t>
      </w:r>
    </w:p>
    <w:p w:rsidR="002B1988" w:rsidRPr="002B1988" w:rsidRDefault="002B1988" w:rsidP="002B1988">
      <w:pPr>
        <w:pStyle w:val="Textkrper-Einzug31"/>
        <w:tabs>
          <w:tab w:val="left" w:pos="180"/>
        </w:tabs>
        <w:spacing w:line="276" w:lineRule="auto"/>
      </w:pPr>
      <w:r w:rsidRPr="002B1988">
        <w:rPr>
          <w:sz w:val="22"/>
          <w:szCs w:val="22"/>
        </w:rPr>
        <w:t xml:space="preserve">3. Logopädie: wenn vorhanden - auf ärztliche Verschreibung erbringen qualifizierte Fachkräfte einen </w:t>
      </w:r>
      <w:proofErr w:type="spellStart"/>
      <w:r w:rsidRPr="002B1988">
        <w:rPr>
          <w:sz w:val="22"/>
          <w:szCs w:val="22"/>
        </w:rPr>
        <w:t>Logopädiedienst</w:t>
      </w:r>
      <w:proofErr w:type="spellEnd"/>
      <w:r w:rsidRPr="002B1988">
        <w:rPr>
          <w:sz w:val="22"/>
          <w:szCs w:val="22"/>
        </w:rPr>
        <w:t xml:space="preserve"> der darauf ausgerichtet ist, die Sprachfähigkeiten des Heimgastes so weit möglich wiederherzustellen und Ernährungsschwierigkeiten (wie etwa Schluckstörungen) zu verhindern.</w:t>
      </w:r>
    </w:p>
    <w:p w:rsidR="002B1988" w:rsidRPr="002B1988" w:rsidRDefault="002B1988" w:rsidP="002B1988">
      <w:pPr>
        <w:spacing w:line="276" w:lineRule="auto"/>
        <w:ind w:left="720" w:hanging="360"/>
        <w:jc w:val="both"/>
        <w:rPr>
          <w:rFonts w:ascii="Arial" w:hAnsi="Arial" w:cs="Arial"/>
        </w:rPr>
      </w:pPr>
      <w:r w:rsidRPr="002B1988">
        <w:rPr>
          <w:rFonts w:ascii="Arial" w:hAnsi="Arial" w:cs="Arial"/>
          <w:sz w:val="22"/>
          <w:szCs w:val="22"/>
        </w:rPr>
        <w:t>4. Krankenpflege: die krankenpflegerische Betreuung wird in Beachtung der in den Landesvorschriften vorgegebenen Personalstandards gewährleistet.</w:t>
      </w:r>
    </w:p>
    <w:p w:rsidR="002B1988" w:rsidRPr="002B1988" w:rsidRDefault="002B1988" w:rsidP="002B1988">
      <w:pPr>
        <w:spacing w:line="276" w:lineRule="auto"/>
        <w:ind w:left="720" w:hanging="360"/>
        <w:jc w:val="both"/>
        <w:rPr>
          <w:rFonts w:ascii="Arial" w:hAnsi="Arial" w:cs="Arial"/>
        </w:rPr>
      </w:pPr>
      <w:r w:rsidRPr="002B1988">
        <w:rPr>
          <w:rFonts w:ascii="Arial" w:hAnsi="Arial" w:cs="Arial"/>
          <w:sz w:val="22"/>
          <w:szCs w:val="22"/>
        </w:rPr>
        <w:t xml:space="preserve">5. Physiotherapie: die Mobilisierungstätigkeiten werden individuell und für Gruppen gestaltet und werden unter Zuhilfenahme der eigens vorgesehenen Hilfsmittel durchgeführt. Der Physiotherapiedienst wird auf ärztliche Verschreibung von qualifizierten Fachkräften angeboten. Für jeden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wird ein individuelles Physiotherapieprogramm ausgearbeitet.</w:t>
      </w:r>
    </w:p>
    <w:p w:rsidR="002B1988" w:rsidRPr="006D2358" w:rsidRDefault="002B1988" w:rsidP="006D2358">
      <w:pPr>
        <w:pStyle w:val="Textkrper-Einzug31"/>
        <w:numPr>
          <w:ilvl w:val="0"/>
          <w:numId w:val="12"/>
        </w:numPr>
        <w:spacing w:line="276" w:lineRule="auto"/>
      </w:pPr>
      <w:r w:rsidRPr="002B1988">
        <w:rPr>
          <w:sz w:val="22"/>
          <w:szCs w:val="22"/>
        </w:rPr>
        <w:t>Ergotherapie: Sie hat zum Ziel, die Selbständigkeit im Alltag zu erhalten und zu verbessern.</w:t>
      </w:r>
    </w:p>
    <w:p w:rsidR="006D2358" w:rsidRDefault="006D2358" w:rsidP="006D2358">
      <w:pPr>
        <w:pStyle w:val="Textkrper-Einzug31"/>
        <w:numPr>
          <w:ilvl w:val="0"/>
          <w:numId w:val="12"/>
        </w:numPr>
        <w:spacing w:line="276" w:lineRule="auto"/>
        <w:rPr>
          <w:sz w:val="22"/>
          <w:szCs w:val="22"/>
        </w:rPr>
      </w:pPr>
      <w:r>
        <w:rPr>
          <w:sz w:val="22"/>
          <w:szCs w:val="22"/>
        </w:rPr>
        <w:t>Der Heimbewohner wird vom Ärzteteam des Hauses gepflegt.</w:t>
      </w:r>
    </w:p>
    <w:p w:rsidR="002B1988" w:rsidRPr="002B1988" w:rsidRDefault="006D2358" w:rsidP="00C06774">
      <w:pPr>
        <w:pStyle w:val="Textkrper-Einzug31"/>
        <w:spacing w:before="120" w:line="276" w:lineRule="auto"/>
        <w:ind w:left="0" w:firstLine="0"/>
        <w:jc w:val="center"/>
      </w:pPr>
      <w:r>
        <w:rPr>
          <w:sz w:val="22"/>
          <w:szCs w:val="22"/>
        </w:rPr>
        <w:br w:type="page"/>
      </w:r>
      <w:r w:rsidR="002B1988" w:rsidRPr="002B1988">
        <w:rPr>
          <w:b/>
          <w:sz w:val="22"/>
          <w:szCs w:val="22"/>
        </w:rPr>
        <w:lastRenderedPageBreak/>
        <w:t>ART. 5</w:t>
      </w:r>
    </w:p>
    <w:p w:rsidR="002B1988" w:rsidRPr="002B1988" w:rsidRDefault="002B1988" w:rsidP="006D2358">
      <w:pPr>
        <w:spacing w:line="276" w:lineRule="auto"/>
        <w:jc w:val="center"/>
        <w:rPr>
          <w:rFonts w:ascii="Arial" w:hAnsi="Arial" w:cs="Arial"/>
        </w:rPr>
      </w:pPr>
      <w:r w:rsidRPr="002B1988">
        <w:rPr>
          <w:rFonts w:ascii="Arial" w:hAnsi="Arial" w:cs="Arial"/>
          <w:b/>
          <w:sz w:val="22"/>
          <w:szCs w:val="22"/>
        </w:rPr>
        <w:t>NICHT GEBOTENE LEISTUNGEN</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spacing w:line="276" w:lineRule="auto"/>
        <w:ind w:left="720"/>
        <w:jc w:val="both"/>
        <w:rPr>
          <w:rFonts w:ascii="Arial" w:hAnsi="Arial" w:cs="Arial"/>
        </w:rPr>
      </w:pPr>
      <w:r w:rsidRPr="002B1988">
        <w:rPr>
          <w:rFonts w:ascii="Arial" w:hAnsi="Arial" w:cs="Arial"/>
          <w:sz w:val="22"/>
          <w:szCs w:val="22"/>
        </w:rPr>
        <w:t>Die unten stehenden Leistungen sind im Tarif nicht inbegriffen und können daher nicht in Anspruch genommen werden:</w:t>
      </w:r>
    </w:p>
    <w:p w:rsidR="007B1455" w:rsidRDefault="002B1988" w:rsidP="007B1455">
      <w:pPr>
        <w:numPr>
          <w:ilvl w:val="0"/>
          <w:numId w:val="21"/>
        </w:numPr>
        <w:tabs>
          <w:tab w:val="left" w:pos="1418"/>
        </w:tabs>
        <w:spacing w:line="276" w:lineRule="auto"/>
        <w:jc w:val="both"/>
        <w:rPr>
          <w:rFonts w:ascii="Arial" w:hAnsi="Arial" w:cs="Arial"/>
        </w:rPr>
      </w:pPr>
      <w:r w:rsidRPr="002B1988">
        <w:rPr>
          <w:rFonts w:ascii="Arial" w:hAnsi="Arial" w:cs="Arial"/>
          <w:sz w:val="22"/>
          <w:szCs w:val="22"/>
        </w:rPr>
        <w:t>Verwaltung des Vermögens des Heimgastes;</w:t>
      </w:r>
    </w:p>
    <w:p w:rsidR="002B1988" w:rsidRPr="002B1988" w:rsidRDefault="007B1455" w:rsidP="007B1455">
      <w:pPr>
        <w:numPr>
          <w:ilvl w:val="0"/>
          <w:numId w:val="21"/>
        </w:numPr>
        <w:tabs>
          <w:tab w:val="left" w:pos="1418"/>
        </w:tabs>
        <w:spacing w:line="276" w:lineRule="auto"/>
        <w:jc w:val="both"/>
        <w:rPr>
          <w:rFonts w:ascii="Arial" w:hAnsi="Arial" w:cs="Arial"/>
        </w:rPr>
      </w:pPr>
      <w:r>
        <w:rPr>
          <w:rFonts w:ascii="Arial" w:hAnsi="Arial" w:cs="Arial"/>
          <w:sz w:val="22"/>
          <w:szCs w:val="22"/>
        </w:rPr>
        <w:t>S</w:t>
      </w:r>
      <w:r w:rsidR="002B1988" w:rsidRPr="002B1988">
        <w:rPr>
          <w:rFonts w:ascii="Arial" w:hAnsi="Arial" w:cs="Arial"/>
          <w:sz w:val="22"/>
          <w:szCs w:val="22"/>
        </w:rPr>
        <w:t>anitäre und/oder soziale Leistungen, die nicht i</w:t>
      </w:r>
      <w:r w:rsidR="006D2358">
        <w:rPr>
          <w:rFonts w:ascii="Arial" w:hAnsi="Arial" w:cs="Arial"/>
          <w:sz w:val="22"/>
          <w:szCs w:val="22"/>
        </w:rPr>
        <w:t xml:space="preserve">m individuellen Betreuungsplan </w:t>
      </w:r>
      <w:r w:rsidR="002B1988" w:rsidRPr="002B1988">
        <w:rPr>
          <w:rFonts w:ascii="Arial" w:hAnsi="Arial" w:cs="Arial"/>
          <w:sz w:val="22"/>
          <w:szCs w:val="22"/>
        </w:rPr>
        <w:t>enthalten sind, der vom berufsübergreifenden Team ausgearbeitet wird;</w:t>
      </w:r>
    </w:p>
    <w:p w:rsidR="002B1988" w:rsidRPr="002B1988" w:rsidRDefault="002B1988" w:rsidP="002B1988">
      <w:pPr>
        <w:spacing w:line="276" w:lineRule="auto"/>
        <w:ind w:left="1440" w:hanging="720"/>
        <w:jc w:val="both"/>
        <w:rPr>
          <w:rFonts w:ascii="Arial" w:hAnsi="Arial" w:cs="Arial"/>
        </w:rPr>
      </w:pPr>
      <w:proofErr w:type="gramStart"/>
      <w:r w:rsidRPr="002B1988">
        <w:rPr>
          <w:rFonts w:ascii="Arial" w:hAnsi="Arial" w:cs="Arial"/>
          <w:sz w:val="22"/>
          <w:szCs w:val="22"/>
        </w:rPr>
        <w:t>c</w:t>
      </w:r>
      <w:proofErr w:type="gramEnd"/>
      <w:r w:rsidRPr="002B1988">
        <w:rPr>
          <w:rFonts w:ascii="Arial" w:hAnsi="Arial" w:cs="Arial"/>
          <w:sz w:val="22"/>
          <w:szCs w:val="22"/>
        </w:rPr>
        <w:t>)</w:t>
      </w:r>
      <w:r w:rsidR="00C06774">
        <w:rPr>
          <w:rFonts w:ascii="Arial" w:hAnsi="Arial" w:cs="Arial"/>
          <w:sz w:val="22"/>
          <w:szCs w:val="22"/>
        </w:rPr>
        <w:tab/>
      </w:r>
      <w:r w:rsidRPr="002B1988">
        <w:rPr>
          <w:rFonts w:ascii="Arial" w:hAnsi="Arial" w:cs="Arial"/>
          <w:sz w:val="22"/>
          <w:szCs w:val="22"/>
        </w:rPr>
        <w:t>Betreuungs- und Pflegeleistungen d</w:t>
      </w:r>
      <w:r w:rsidR="006D2358">
        <w:rPr>
          <w:rFonts w:ascii="Arial" w:hAnsi="Arial" w:cs="Arial"/>
          <w:sz w:val="22"/>
          <w:szCs w:val="22"/>
        </w:rPr>
        <w:t>urch Dritte müssen von der Heim</w:t>
      </w:r>
      <w:r w:rsidRPr="002B1988">
        <w:rPr>
          <w:rFonts w:ascii="Arial" w:hAnsi="Arial" w:cs="Arial"/>
          <w:sz w:val="22"/>
          <w:szCs w:val="22"/>
        </w:rPr>
        <w:t xml:space="preserve">direktion ermächtigt werden, der vorher die Personalangaben und die technischen Kompetenzen des Leistungserbringers mitgeteilt werden müssen. Der Leistungserbringer muss zudem die volle Haftung für die autonom erbrachten Leistungen übernehmen; diese Leistungen dürfen keinesfalls im Widerspruch zur Betreuungsplanung des </w:t>
      </w:r>
      <w:r w:rsidR="006D2358">
        <w:rPr>
          <w:rFonts w:ascii="Arial" w:hAnsi="Arial" w:cs="Arial"/>
          <w:sz w:val="22"/>
          <w:szCs w:val="22"/>
        </w:rPr>
        <w:t>Seniorenwohnheimes</w:t>
      </w:r>
      <w:r w:rsidRPr="002B1988">
        <w:rPr>
          <w:rFonts w:ascii="Arial" w:hAnsi="Arial" w:cs="Arial"/>
          <w:sz w:val="22"/>
          <w:szCs w:val="22"/>
        </w:rPr>
        <w:t xml:space="preserve"> stehen. Die Heimdirektion behält sich das Recht vor, aus erwiesenen Sicherheitsgründen oder zur Verbesserung der Lebensqualität des Heimgastes, diese Ermächtigung zu widerrufen.</w:t>
      </w:r>
    </w:p>
    <w:p w:rsidR="002B1988" w:rsidRPr="002B1988" w:rsidRDefault="00C06774" w:rsidP="002B1988">
      <w:pPr>
        <w:spacing w:line="276" w:lineRule="auto"/>
        <w:ind w:left="1440" w:hanging="720"/>
        <w:jc w:val="both"/>
        <w:rPr>
          <w:rFonts w:ascii="Arial" w:hAnsi="Arial" w:cs="Arial"/>
        </w:rPr>
      </w:pPr>
      <w:r>
        <w:rPr>
          <w:rFonts w:ascii="Arial" w:hAnsi="Arial" w:cs="Arial"/>
          <w:sz w:val="22"/>
          <w:szCs w:val="22"/>
        </w:rPr>
        <w:t>d)</w:t>
      </w:r>
      <w:r>
        <w:rPr>
          <w:rFonts w:ascii="Arial" w:hAnsi="Arial" w:cs="Arial"/>
          <w:sz w:val="22"/>
          <w:szCs w:val="22"/>
        </w:rPr>
        <w:tab/>
      </w:r>
      <w:r w:rsidR="002B1988" w:rsidRPr="002B1988">
        <w:rPr>
          <w:rFonts w:ascii="Arial" w:hAnsi="Arial" w:cs="Arial"/>
          <w:sz w:val="22"/>
          <w:szCs w:val="22"/>
        </w:rPr>
        <w:t xml:space="preserve">persönliche Begleitung des Heimgastes zu externen Einrichtungen (aus sanitären oder anderweitigen Gründen, fachärztlichen Visiten, </w:t>
      </w:r>
      <w:proofErr w:type="spellStart"/>
      <w:r w:rsidR="002B1988" w:rsidRPr="002B1988">
        <w:rPr>
          <w:rFonts w:ascii="Arial" w:hAnsi="Arial" w:cs="Arial"/>
          <w:sz w:val="22"/>
          <w:szCs w:val="22"/>
        </w:rPr>
        <w:t>u.s.w</w:t>
      </w:r>
      <w:proofErr w:type="spellEnd"/>
      <w:r w:rsidR="002B1988" w:rsidRPr="002B1988">
        <w:rPr>
          <w:rFonts w:ascii="Arial" w:hAnsi="Arial" w:cs="Arial"/>
          <w:sz w:val="22"/>
          <w:szCs w:val="22"/>
        </w:rPr>
        <w:t>.);</w:t>
      </w:r>
    </w:p>
    <w:p w:rsidR="002B1988" w:rsidRPr="002B1988" w:rsidRDefault="00C06774" w:rsidP="002B1988">
      <w:pPr>
        <w:spacing w:line="276" w:lineRule="auto"/>
        <w:ind w:left="1440" w:hanging="720"/>
        <w:jc w:val="both"/>
        <w:rPr>
          <w:rFonts w:ascii="Arial" w:hAnsi="Arial" w:cs="Arial"/>
        </w:rPr>
      </w:pPr>
      <w:r>
        <w:rPr>
          <w:rFonts w:ascii="Arial" w:hAnsi="Arial" w:cs="Arial"/>
          <w:sz w:val="22"/>
          <w:szCs w:val="22"/>
        </w:rPr>
        <w:t>e)</w:t>
      </w:r>
      <w:r>
        <w:rPr>
          <w:rFonts w:ascii="Arial" w:hAnsi="Arial" w:cs="Arial"/>
          <w:sz w:val="22"/>
          <w:szCs w:val="22"/>
        </w:rPr>
        <w:tab/>
      </w:r>
      <w:r w:rsidR="002B1988" w:rsidRPr="002B1988">
        <w:rPr>
          <w:rFonts w:ascii="Arial" w:hAnsi="Arial" w:cs="Arial"/>
          <w:sz w:val="22"/>
          <w:szCs w:val="22"/>
        </w:rPr>
        <w:t xml:space="preserve">Instandhaltung/Wartung der persönlichen Geräte (Fernseher, Radio, Stereoanlage, Möbel, </w:t>
      </w:r>
      <w:proofErr w:type="spellStart"/>
      <w:r w:rsidR="002B1988" w:rsidRPr="002B1988">
        <w:rPr>
          <w:rFonts w:ascii="Arial" w:hAnsi="Arial" w:cs="Arial"/>
          <w:sz w:val="22"/>
          <w:szCs w:val="22"/>
        </w:rPr>
        <w:t>u.s.w</w:t>
      </w:r>
      <w:proofErr w:type="spellEnd"/>
      <w:r w:rsidR="002B1988" w:rsidRPr="002B1988">
        <w:rPr>
          <w:rFonts w:ascii="Arial" w:hAnsi="Arial" w:cs="Arial"/>
          <w:sz w:val="22"/>
          <w:szCs w:val="22"/>
        </w:rPr>
        <w:t>.);</w:t>
      </w:r>
    </w:p>
    <w:p w:rsidR="002B1988" w:rsidRPr="002B1988" w:rsidRDefault="00C06774" w:rsidP="002B1988">
      <w:pPr>
        <w:spacing w:line="276" w:lineRule="auto"/>
        <w:ind w:left="1440" w:hanging="720"/>
        <w:jc w:val="both"/>
        <w:rPr>
          <w:rFonts w:ascii="Arial" w:hAnsi="Arial" w:cs="Arial"/>
        </w:rPr>
      </w:pPr>
      <w:r>
        <w:rPr>
          <w:rFonts w:ascii="Arial" w:hAnsi="Arial" w:cs="Arial"/>
          <w:sz w:val="22"/>
          <w:szCs w:val="22"/>
        </w:rPr>
        <w:t>f)</w:t>
      </w:r>
      <w:r>
        <w:rPr>
          <w:rFonts w:ascii="Arial" w:hAnsi="Arial" w:cs="Arial"/>
          <w:sz w:val="22"/>
          <w:szCs w:val="22"/>
        </w:rPr>
        <w:tab/>
      </w:r>
      <w:r w:rsidR="002B1988" w:rsidRPr="002B1988">
        <w:rPr>
          <w:rFonts w:ascii="Arial" w:hAnsi="Arial" w:cs="Arial"/>
          <w:sz w:val="22"/>
          <w:szCs w:val="22"/>
        </w:rPr>
        <w:t>Instandhaltung/Wartung der sanitä</w:t>
      </w:r>
      <w:r>
        <w:rPr>
          <w:rFonts w:ascii="Arial" w:hAnsi="Arial" w:cs="Arial"/>
          <w:sz w:val="22"/>
          <w:szCs w:val="22"/>
        </w:rPr>
        <w:t>ren Hilfsmittel, die nicht vom S</w:t>
      </w:r>
      <w:r w:rsidR="002B1988" w:rsidRPr="002B1988">
        <w:rPr>
          <w:rFonts w:ascii="Arial" w:hAnsi="Arial" w:cs="Arial"/>
          <w:sz w:val="22"/>
          <w:szCs w:val="22"/>
        </w:rPr>
        <w:t>eniorenwohnheim bereitgestellt werden;</w:t>
      </w:r>
    </w:p>
    <w:p w:rsidR="002B1988" w:rsidRPr="002B1988" w:rsidRDefault="00C06774" w:rsidP="002B1988">
      <w:pPr>
        <w:spacing w:line="276" w:lineRule="auto"/>
        <w:ind w:left="1440" w:hanging="720"/>
        <w:jc w:val="both"/>
        <w:rPr>
          <w:rFonts w:ascii="Arial" w:hAnsi="Arial" w:cs="Arial"/>
        </w:rPr>
      </w:pPr>
      <w:r>
        <w:rPr>
          <w:rFonts w:ascii="Arial" w:hAnsi="Arial" w:cs="Arial"/>
          <w:sz w:val="22"/>
          <w:szCs w:val="22"/>
        </w:rPr>
        <w:t>g)</w:t>
      </w:r>
      <w:r>
        <w:rPr>
          <w:rFonts w:ascii="Arial" w:hAnsi="Arial" w:cs="Arial"/>
          <w:sz w:val="22"/>
          <w:szCs w:val="22"/>
        </w:rPr>
        <w:tab/>
      </w:r>
      <w:r w:rsidR="002B1988" w:rsidRPr="002B1988">
        <w:rPr>
          <w:rFonts w:ascii="Arial" w:hAnsi="Arial" w:cs="Arial"/>
          <w:sz w:val="22"/>
          <w:szCs w:val="22"/>
        </w:rPr>
        <w:t>Kosten der Arzneien oder sanitären Hilfsmittel, die nicht im amtlichen Arzneibuch des Sanitätsbetriebes enthalten sind;</w:t>
      </w:r>
    </w:p>
    <w:p w:rsidR="002B1988" w:rsidRPr="002B1988" w:rsidRDefault="00C06774" w:rsidP="002B1988">
      <w:pPr>
        <w:spacing w:line="276" w:lineRule="auto"/>
        <w:ind w:left="1440" w:hanging="720"/>
        <w:jc w:val="both"/>
        <w:rPr>
          <w:rFonts w:ascii="Arial" w:hAnsi="Arial" w:cs="Arial"/>
        </w:rPr>
      </w:pPr>
      <w:r>
        <w:rPr>
          <w:rFonts w:ascii="Arial" w:hAnsi="Arial" w:cs="Arial"/>
          <w:sz w:val="22"/>
          <w:szCs w:val="22"/>
        </w:rPr>
        <w:t>h)</w:t>
      </w:r>
      <w:r>
        <w:rPr>
          <w:rFonts w:ascii="Arial" w:hAnsi="Arial" w:cs="Arial"/>
          <w:sz w:val="22"/>
          <w:szCs w:val="22"/>
        </w:rPr>
        <w:tab/>
      </w:r>
      <w:r w:rsidR="002B1988" w:rsidRPr="002B1988">
        <w:rPr>
          <w:rFonts w:ascii="Arial" w:hAnsi="Arial" w:cs="Arial"/>
          <w:sz w:val="22"/>
          <w:szCs w:val="22"/>
        </w:rPr>
        <w:t>Ticket für die Einlieferung in das Krankenhaus und/oder  für fachärztliche Visiten und für Transporte.</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6</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NUTZUNG DER GEMEINSCHAFTSRÄUME</w:t>
      </w:r>
    </w:p>
    <w:p w:rsidR="002B1988" w:rsidRPr="002B1988" w:rsidRDefault="002B1988" w:rsidP="002B1988">
      <w:pPr>
        <w:tabs>
          <w:tab w:val="left" w:pos="540"/>
        </w:tabs>
        <w:spacing w:line="276" w:lineRule="auto"/>
        <w:jc w:val="center"/>
        <w:rPr>
          <w:rFonts w:ascii="Arial" w:hAnsi="Arial" w:cs="Arial"/>
          <w:b/>
          <w:sz w:val="22"/>
          <w:szCs w:val="22"/>
        </w:rPr>
      </w:pPr>
    </w:p>
    <w:p w:rsidR="002B1988" w:rsidRPr="002B1988" w:rsidRDefault="00C06774" w:rsidP="002B1988">
      <w:pPr>
        <w:spacing w:line="276" w:lineRule="auto"/>
        <w:ind w:left="900" w:hanging="540"/>
        <w:jc w:val="both"/>
        <w:rPr>
          <w:rFonts w:ascii="Arial" w:hAnsi="Arial" w:cs="Arial"/>
        </w:rPr>
      </w:pPr>
      <w:r>
        <w:rPr>
          <w:rFonts w:ascii="Arial" w:hAnsi="Arial" w:cs="Arial"/>
          <w:sz w:val="22"/>
          <w:szCs w:val="22"/>
        </w:rPr>
        <w:t>1.</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kann in Beachtung des jeweiligen Verwendungszweckes und der Bedürfnisse der anderen Gäste alle Gemeinschaftsräume des Heimes nutzen. 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muss sorgfältig sämtliche Schäden an Personen oder Gegenstände vermeiden, da er dazu angehalten ist, die ihm </w:t>
      </w:r>
      <w:proofErr w:type="spellStart"/>
      <w:r w:rsidR="002B1988" w:rsidRPr="002B1988">
        <w:rPr>
          <w:rFonts w:ascii="Arial" w:hAnsi="Arial" w:cs="Arial"/>
          <w:sz w:val="22"/>
          <w:szCs w:val="22"/>
        </w:rPr>
        <w:t>anlastbaren</w:t>
      </w:r>
      <w:proofErr w:type="spellEnd"/>
      <w:r w:rsidR="002B1988" w:rsidRPr="002B1988">
        <w:rPr>
          <w:rFonts w:ascii="Arial" w:hAnsi="Arial" w:cs="Arial"/>
          <w:sz w:val="22"/>
          <w:szCs w:val="22"/>
        </w:rPr>
        <w:t xml:space="preserve"> Schäden an Personen oder Gegenstände zu vergüten.</w:t>
      </w:r>
    </w:p>
    <w:p w:rsidR="002B1988" w:rsidRPr="002B1988" w:rsidRDefault="00C06774" w:rsidP="002B1988">
      <w:pPr>
        <w:pStyle w:val="Textkrper-Einzug21"/>
        <w:spacing w:line="276" w:lineRule="auto"/>
      </w:pPr>
      <w:r>
        <w:rPr>
          <w:sz w:val="22"/>
          <w:szCs w:val="22"/>
        </w:rPr>
        <w:t>2.</w:t>
      </w:r>
      <w:r>
        <w:rPr>
          <w:sz w:val="22"/>
          <w:szCs w:val="22"/>
        </w:rPr>
        <w:tab/>
      </w:r>
      <w:r w:rsidR="002B1988" w:rsidRPr="002B1988">
        <w:rPr>
          <w:sz w:val="22"/>
          <w:szCs w:val="22"/>
        </w:rPr>
        <w:t xml:space="preserve">Während der Öffnungszeiten des Seniorenwohnheimes (vgl. Art. 7) kann der </w:t>
      </w:r>
      <w:proofErr w:type="spellStart"/>
      <w:r w:rsidR="002B1988" w:rsidRPr="002B1988">
        <w:rPr>
          <w:sz w:val="22"/>
          <w:szCs w:val="22"/>
        </w:rPr>
        <w:t>Heimgast</w:t>
      </w:r>
      <w:proofErr w:type="spellEnd"/>
      <w:r w:rsidR="002B1988" w:rsidRPr="002B1988">
        <w:rPr>
          <w:sz w:val="22"/>
          <w:szCs w:val="22"/>
        </w:rPr>
        <w:t>, sofern dies mit seinem psycho-physischen Zustand (wird vom Arzt bewertet) vereinbar ist, das Seniorenwohnheim verlassen oder betreten, Besucher und Freunde in den Gemeinschaftsräumen und den Einzelzimmern empfangen. Bei wiederholten Störungen durch die Besucher kann die Heimdirektion dazu vorgehen, diese aus dem Seniorenwohnheim zu verweisen.</w:t>
      </w:r>
    </w:p>
    <w:p w:rsidR="00C06774" w:rsidRDefault="00C06774" w:rsidP="002B1988">
      <w:pPr>
        <w:pStyle w:val="Textkrper-Einzug21"/>
        <w:spacing w:line="276" w:lineRule="auto"/>
        <w:rPr>
          <w:sz w:val="22"/>
          <w:szCs w:val="22"/>
        </w:rPr>
      </w:pPr>
      <w:r>
        <w:rPr>
          <w:sz w:val="22"/>
          <w:szCs w:val="22"/>
        </w:rPr>
        <w:t>3.</w:t>
      </w:r>
      <w:r>
        <w:rPr>
          <w:sz w:val="22"/>
          <w:szCs w:val="22"/>
        </w:rPr>
        <w:tab/>
      </w:r>
      <w:r w:rsidR="002B1988" w:rsidRPr="002B1988">
        <w:rPr>
          <w:sz w:val="22"/>
          <w:szCs w:val="22"/>
        </w:rPr>
        <w:t xml:space="preserve">Um eine korrekte und pünktliche Erbringung der Leistungen gewährleisten zu können, muss die Heimdirektion oder die </w:t>
      </w:r>
      <w:r>
        <w:rPr>
          <w:sz w:val="22"/>
          <w:szCs w:val="22"/>
        </w:rPr>
        <w:t>Bereichsleiterin</w:t>
      </w:r>
      <w:r w:rsidR="002B1988" w:rsidRPr="002B1988">
        <w:rPr>
          <w:sz w:val="22"/>
          <w:szCs w:val="22"/>
        </w:rPr>
        <w:t xml:space="preserve"> über die Bewegungen (auch kurzfristige Abwesenheiten) des Heimgastes in Kenntnis gesetzt werden. </w:t>
      </w:r>
    </w:p>
    <w:p w:rsidR="002B1988" w:rsidRPr="002B1988" w:rsidRDefault="00C06774" w:rsidP="00C06774">
      <w:pPr>
        <w:pStyle w:val="Textkrper-Einzug21"/>
        <w:spacing w:before="120" w:line="276" w:lineRule="auto"/>
        <w:ind w:left="896" w:hanging="539"/>
        <w:jc w:val="center"/>
      </w:pPr>
      <w:r>
        <w:rPr>
          <w:sz w:val="22"/>
          <w:szCs w:val="22"/>
        </w:rPr>
        <w:br w:type="page"/>
      </w:r>
      <w:r w:rsidR="002B1988" w:rsidRPr="002B1988">
        <w:rPr>
          <w:b/>
          <w:sz w:val="22"/>
          <w:szCs w:val="22"/>
        </w:rPr>
        <w:lastRenderedPageBreak/>
        <w:t>ART. 7</w:t>
      </w:r>
    </w:p>
    <w:p w:rsidR="002B1988" w:rsidRPr="002B1988" w:rsidRDefault="002B1988" w:rsidP="00C06774">
      <w:pPr>
        <w:spacing w:line="276" w:lineRule="auto"/>
        <w:jc w:val="center"/>
        <w:rPr>
          <w:rFonts w:ascii="Arial" w:hAnsi="Arial" w:cs="Arial"/>
        </w:rPr>
      </w:pPr>
      <w:r w:rsidRPr="002B1988">
        <w:rPr>
          <w:rFonts w:ascii="Arial" w:hAnsi="Arial" w:cs="Arial"/>
          <w:b/>
          <w:sz w:val="22"/>
          <w:szCs w:val="22"/>
        </w:rPr>
        <w:t>BESUCHSZEITEN</w:t>
      </w:r>
    </w:p>
    <w:p w:rsidR="002B1988" w:rsidRPr="002B1988" w:rsidRDefault="002B1988" w:rsidP="002B1988">
      <w:pPr>
        <w:spacing w:line="276" w:lineRule="auto"/>
        <w:jc w:val="center"/>
        <w:rPr>
          <w:rFonts w:ascii="Arial" w:hAnsi="Arial" w:cs="Arial"/>
          <w:b/>
          <w:sz w:val="22"/>
          <w:szCs w:val="22"/>
        </w:rPr>
      </w:pPr>
    </w:p>
    <w:p w:rsidR="002B1988" w:rsidRPr="002B1988" w:rsidRDefault="00C06774" w:rsidP="002B1988">
      <w:pPr>
        <w:pStyle w:val="Textkrper-Einzug21"/>
        <w:spacing w:line="276" w:lineRule="auto"/>
      </w:pPr>
      <w:r>
        <w:rPr>
          <w:sz w:val="22"/>
          <w:szCs w:val="22"/>
        </w:rPr>
        <w:t>1.</w:t>
      </w:r>
      <w:r>
        <w:rPr>
          <w:sz w:val="22"/>
          <w:szCs w:val="22"/>
        </w:rPr>
        <w:tab/>
      </w:r>
      <w:r w:rsidR="002B1988" w:rsidRPr="002B1988">
        <w:rPr>
          <w:sz w:val="22"/>
          <w:szCs w:val="22"/>
        </w:rPr>
        <w:t>Das Seniorenwohnheim ist von 8.00 bis 20.00 Uhr geöffnet.</w:t>
      </w:r>
    </w:p>
    <w:p w:rsidR="002B1988" w:rsidRPr="002B1988" w:rsidRDefault="00C06774" w:rsidP="002B1988">
      <w:pPr>
        <w:pStyle w:val="Textkrper-Einzug21"/>
        <w:spacing w:line="276" w:lineRule="auto"/>
      </w:pPr>
      <w:r>
        <w:rPr>
          <w:sz w:val="22"/>
          <w:szCs w:val="22"/>
        </w:rPr>
        <w:t>2.</w:t>
      </w:r>
      <w:r>
        <w:rPr>
          <w:sz w:val="22"/>
          <w:szCs w:val="22"/>
        </w:rPr>
        <w:tab/>
      </w:r>
      <w:r w:rsidR="002B1988" w:rsidRPr="002B1988">
        <w:rPr>
          <w:sz w:val="22"/>
          <w:szCs w:val="22"/>
        </w:rPr>
        <w:t>Bei den Besuchen dürfen die laufenden Tätigkeiten nicht beeinträchtigt werden.</w:t>
      </w:r>
    </w:p>
    <w:p w:rsidR="002B1988" w:rsidRPr="002B1988" w:rsidRDefault="00C06774" w:rsidP="002B1988">
      <w:pPr>
        <w:spacing w:line="276" w:lineRule="auto"/>
        <w:ind w:left="900" w:hanging="540"/>
        <w:jc w:val="both"/>
        <w:rPr>
          <w:rFonts w:ascii="Arial" w:hAnsi="Arial" w:cs="Arial"/>
        </w:rPr>
      </w:pPr>
      <w:r>
        <w:rPr>
          <w:rFonts w:ascii="Arial" w:hAnsi="Arial" w:cs="Arial"/>
          <w:sz w:val="22"/>
          <w:szCs w:val="22"/>
        </w:rPr>
        <w:t>3.</w:t>
      </w:r>
      <w:r>
        <w:rPr>
          <w:rFonts w:ascii="Arial" w:hAnsi="Arial" w:cs="Arial"/>
          <w:sz w:val="22"/>
          <w:szCs w:val="22"/>
        </w:rPr>
        <w:tab/>
      </w:r>
      <w:r w:rsidR="002B1988" w:rsidRPr="002B1988">
        <w:rPr>
          <w:rFonts w:ascii="Arial" w:hAnsi="Arial" w:cs="Arial"/>
          <w:sz w:val="22"/>
          <w:szCs w:val="22"/>
        </w:rPr>
        <w:t xml:space="preserve">In Beachtung des Datenschutzkodex (Legislativdekret Nr. 196/2003 i. g. F.) ist es - unbeschadet anderslautender Vereinbarungen mit der Heimdirektion und nach ausdrücklicher Ermächtigung durch den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oder den rechtlichen Vertreter – strengstens verboten, den sanitären, fürsorglichen oder ärztlichen Tätigkeiten beizuwohnen.</w:t>
      </w:r>
    </w:p>
    <w:p w:rsidR="002B1988" w:rsidRPr="002B1988" w:rsidRDefault="00C06774" w:rsidP="002B1988">
      <w:pPr>
        <w:pStyle w:val="Textkrper-Einzug21"/>
        <w:spacing w:line="276" w:lineRule="auto"/>
      </w:pPr>
      <w:r>
        <w:rPr>
          <w:sz w:val="22"/>
          <w:szCs w:val="22"/>
        </w:rPr>
        <w:t>4.</w:t>
      </w:r>
      <w:r>
        <w:rPr>
          <w:sz w:val="22"/>
          <w:szCs w:val="22"/>
        </w:rPr>
        <w:tab/>
      </w:r>
      <w:r w:rsidR="002B1988" w:rsidRPr="002B1988">
        <w:rPr>
          <w:sz w:val="22"/>
          <w:szCs w:val="22"/>
        </w:rPr>
        <w:t xml:space="preserve">Eventuelle besondere Besuche oder Sonderleistungen für den </w:t>
      </w:r>
      <w:proofErr w:type="spellStart"/>
      <w:r w:rsidR="002B1988" w:rsidRPr="002B1988">
        <w:rPr>
          <w:sz w:val="22"/>
          <w:szCs w:val="22"/>
        </w:rPr>
        <w:t>Heimgast</w:t>
      </w:r>
      <w:proofErr w:type="spellEnd"/>
      <w:r w:rsidR="002B1988" w:rsidRPr="002B1988">
        <w:rPr>
          <w:sz w:val="22"/>
          <w:szCs w:val="22"/>
        </w:rPr>
        <w:t xml:space="preserve"> in schwerwiegenden Situationen können mit dem/der Pflegedienstleiter/in, bzw. </w:t>
      </w:r>
      <w:r>
        <w:rPr>
          <w:sz w:val="22"/>
          <w:szCs w:val="22"/>
        </w:rPr>
        <w:t>Bereichsleiterin</w:t>
      </w:r>
      <w:r w:rsidR="002B1988" w:rsidRPr="002B1988">
        <w:rPr>
          <w:sz w:val="22"/>
          <w:szCs w:val="22"/>
        </w:rPr>
        <w:t xml:space="preserve"> vereinbart werden.</w:t>
      </w:r>
    </w:p>
    <w:p w:rsidR="002B1988" w:rsidRPr="002B1988" w:rsidRDefault="00C06774" w:rsidP="002B1988">
      <w:pPr>
        <w:pStyle w:val="Textkrper-Einzug21"/>
        <w:spacing w:line="276" w:lineRule="auto"/>
      </w:pPr>
      <w:r>
        <w:rPr>
          <w:sz w:val="22"/>
          <w:szCs w:val="22"/>
        </w:rPr>
        <w:t>5.</w:t>
      </w:r>
      <w:r>
        <w:rPr>
          <w:sz w:val="22"/>
          <w:szCs w:val="22"/>
        </w:rPr>
        <w:tab/>
      </w:r>
      <w:r w:rsidR="002B1988" w:rsidRPr="002B1988">
        <w:rPr>
          <w:sz w:val="22"/>
          <w:szCs w:val="22"/>
        </w:rPr>
        <w:t xml:space="preserve">Alle Speisen/Getränke, die dem </w:t>
      </w:r>
      <w:proofErr w:type="spellStart"/>
      <w:r w:rsidR="002B1988" w:rsidRPr="002B1988">
        <w:rPr>
          <w:sz w:val="22"/>
          <w:szCs w:val="22"/>
        </w:rPr>
        <w:t>Heimgast</w:t>
      </w:r>
      <w:proofErr w:type="spellEnd"/>
      <w:r w:rsidR="002B1988" w:rsidRPr="002B1988">
        <w:rPr>
          <w:sz w:val="22"/>
          <w:szCs w:val="22"/>
        </w:rPr>
        <w:t xml:space="preserve"> gebracht werden, müssen vorher von der zuständigen </w:t>
      </w:r>
      <w:r>
        <w:rPr>
          <w:sz w:val="22"/>
          <w:szCs w:val="22"/>
        </w:rPr>
        <w:t>Bereichsleiterin</w:t>
      </w:r>
      <w:r w:rsidR="002B1988" w:rsidRPr="002B1988">
        <w:rPr>
          <w:sz w:val="22"/>
          <w:szCs w:val="22"/>
        </w:rPr>
        <w:t xml:space="preserve"> zugelassen werden.</w:t>
      </w:r>
    </w:p>
    <w:p w:rsidR="002B1988" w:rsidRPr="002B1988" w:rsidRDefault="002B1988" w:rsidP="002B1988">
      <w:pPr>
        <w:spacing w:line="276" w:lineRule="auto"/>
        <w:ind w:left="900" w:hanging="540"/>
        <w:jc w:val="both"/>
        <w:rPr>
          <w:rFonts w:ascii="Arial" w:hAnsi="Arial" w:cs="Arial"/>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8</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NUTZUNG DES ZIMMERS</w:t>
      </w:r>
    </w:p>
    <w:p w:rsidR="002B1988" w:rsidRPr="002B1988" w:rsidRDefault="002B1988" w:rsidP="002B1988">
      <w:pPr>
        <w:spacing w:line="276" w:lineRule="auto"/>
        <w:jc w:val="center"/>
        <w:rPr>
          <w:rFonts w:ascii="Arial" w:hAnsi="Arial" w:cs="Arial"/>
          <w:b/>
          <w:sz w:val="22"/>
          <w:szCs w:val="22"/>
        </w:rPr>
      </w:pPr>
    </w:p>
    <w:p w:rsidR="002B1988" w:rsidRPr="002B1988" w:rsidRDefault="00C06774" w:rsidP="002B1988">
      <w:pPr>
        <w:spacing w:line="276" w:lineRule="auto"/>
        <w:ind w:left="720" w:hanging="360"/>
        <w:jc w:val="both"/>
        <w:rPr>
          <w:rFonts w:ascii="Arial" w:hAnsi="Arial" w:cs="Arial"/>
        </w:rPr>
      </w:pPr>
      <w:r>
        <w:rPr>
          <w:rFonts w:ascii="Arial" w:hAnsi="Arial" w:cs="Arial"/>
          <w:sz w:val="22"/>
          <w:szCs w:val="22"/>
        </w:rPr>
        <w:t>1.</w:t>
      </w:r>
      <w:r>
        <w:rPr>
          <w:rFonts w:ascii="Arial" w:hAnsi="Arial" w:cs="Arial"/>
          <w:sz w:val="22"/>
          <w:szCs w:val="22"/>
        </w:rPr>
        <w:tab/>
      </w:r>
      <w:r w:rsidR="002B1988" w:rsidRPr="002B1988">
        <w:rPr>
          <w:rFonts w:ascii="Arial" w:hAnsi="Arial" w:cs="Arial"/>
          <w:sz w:val="22"/>
          <w:szCs w:val="22"/>
        </w:rPr>
        <w:t xml:space="preserve">Dem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wird das Zimmer Nr. </w:t>
      </w:r>
      <w:proofErr w:type="gramStart"/>
      <w:r>
        <w:rPr>
          <w:rFonts w:ascii="Arial" w:hAnsi="Arial" w:cs="Arial"/>
          <w:sz w:val="22"/>
          <w:szCs w:val="22"/>
        </w:rPr>
        <w:t>……</w:t>
      </w:r>
      <w:proofErr w:type="gramEnd"/>
      <w:r w:rsidR="002B1988" w:rsidRPr="002B1988">
        <w:rPr>
          <w:rFonts w:ascii="Arial" w:hAnsi="Arial" w:cs="Arial"/>
          <w:sz w:val="22"/>
          <w:szCs w:val="22"/>
        </w:rPr>
        <w:t xml:space="preserve"> im</w:t>
      </w:r>
      <w:r>
        <w:rPr>
          <w:rFonts w:ascii="Arial" w:hAnsi="Arial" w:cs="Arial"/>
          <w:sz w:val="22"/>
          <w:szCs w:val="22"/>
        </w:rPr>
        <w:t xml:space="preserve"> ……</w:t>
      </w:r>
      <w:r w:rsidR="002B1988" w:rsidRPr="002B1988">
        <w:rPr>
          <w:rFonts w:ascii="Arial" w:hAnsi="Arial" w:cs="Arial"/>
          <w:sz w:val="22"/>
          <w:szCs w:val="22"/>
        </w:rPr>
        <w:t xml:space="preserve"> Stock zugeteilt. Das Zimmer verfügt über</w:t>
      </w:r>
      <w:r>
        <w:rPr>
          <w:rFonts w:ascii="Arial" w:hAnsi="Arial" w:cs="Arial"/>
          <w:sz w:val="22"/>
          <w:szCs w:val="22"/>
        </w:rPr>
        <w:t xml:space="preserve"> </w:t>
      </w:r>
      <w:proofErr w:type="gramStart"/>
      <w:r>
        <w:rPr>
          <w:rFonts w:ascii="Arial" w:hAnsi="Arial" w:cs="Arial"/>
          <w:sz w:val="22"/>
          <w:szCs w:val="22"/>
        </w:rPr>
        <w:t>……</w:t>
      </w:r>
      <w:proofErr w:type="gramEnd"/>
      <w:r w:rsidR="002B1988" w:rsidRPr="002B1988">
        <w:rPr>
          <w:rFonts w:ascii="Arial" w:hAnsi="Arial" w:cs="Arial"/>
          <w:sz w:val="22"/>
          <w:szCs w:val="22"/>
        </w:rPr>
        <w:t xml:space="preserve"> Bett/Betten, persönlichen Toiletten und ist mit folgenden Einrichtungsgegenständen ausgestattet: Bett mit Elektromotor, Schränke, Schreibtisch, Stuhl und/oder Polstersessel (falls vorhanden Antidekubitus- Matratze, </w:t>
      </w:r>
      <w:proofErr w:type="spellStart"/>
      <w:r w:rsidR="002B1988" w:rsidRPr="002B1988">
        <w:rPr>
          <w:rFonts w:ascii="Arial" w:hAnsi="Arial" w:cs="Arial"/>
          <w:sz w:val="22"/>
          <w:szCs w:val="22"/>
        </w:rPr>
        <w:t>u.s.w</w:t>
      </w:r>
      <w:proofErr w:type="spellEnd"/>
      <w:r w:rsidR="002B1988" w:rsidRPr="002B1988">
        <w:rPr>
          <w:rFonts w:ascii="Arial" w:hAnsi="Arial" w:cs="Arial"/>
          <w:sz w:val="22"/>
          <w:szCs w:val="22"/>
        </w:rPr>
        <w:t>.).</w:t>
      </w:r>
    </w:p>
    <w:p w:rsidR="002B1988" w:rsidRPr="002B1988" w:rsidRDefault="00C06774" w:rsidP="002B1988">
      <w:pPr>
        <w:spacing w:line="276" w:lineRule="auto"/>
        <w:ind w:left="720" w:hanging="360"/>
        <w:jc w:val="both"/>
        <w:rPr>
          <w:rFonts w:ascii="Arial" w:hAnsi="Arial" w:cs="Arial"/>
        </w:rPr>
      </w:pPr>
      <w:r>
        <w:rPr>
          <w:rFonts w:ascii="Arial" w:hAnsi="Arial" w:cs="Arial"/>
          <w:sz w:val="22"/>
          <w:szCs w:val="22"/>
        </w:rPr>
        <w:t>2.</w:t>
      </w:r>
      <w:r>
        <w:rPr>
          <w:rFonts w:ascii="Arial" w:hAnsi="Arial" w:cs="Arial"/>
          <w:sz w:val="22"/>
          <w:szCs w:val="22"/>
        </w:rPr>
        <w:tab/>
      </w:r>
      <w:r w:rsidR="002B1988" w:rsidRPr="002B1988">
        <w:rPr>
          <w:rFonts w:ascii="Arial" w:hAnsi="Arial" w:cs="Arial"/>
          <w:sz w:val="22"/>
          <w:szCs w:val="22"/>
        </w:rPr>
        <w:t>Die Gesuche um Verlegung von Seiten des Heimgastes oder der Angehörigen müssen schriftlich abgefasst werden und können nur in Beachtung der verfügbaren Zimmer berücksichtigt werden.</w:t>
      </w:r>
    </w:p>
    <w:p w:rsidR="002B1988" w:rsidRPr="002B1988" w:rsidRDefault="00C06774" w:rsidP="002B1988">
      <w:pPr>
        <w:spacing w:line="276" w:lineRule="auto"/>
        <w:ind w:left="720" w:hanging="360"/>
        <w:jc w:val="both"/>
        <w:rPr>
          <w:rFonts w:ascii="Arial" w:hAnsi="Arial" w:cs="Arial"/>
        </w:rPr>
      </w:pPr>
      <w:r>
        <w:rPr>
          <w:rFonts w:ascii="Arial" w:hAnsi="Arial" w:cs="Arial"/>
          <w:sz w:val="22"/>
          <w:szCs w:val="22"/>
        </w:rPr>
        <w:t>3.</w:t>
      </w:r>
      <w:r>
        <w:rPr>
          <w:rFonts w:ascii="Arial" w:hAnsi="Arial" w:cs="Arial"/>
          <w:sz w:val="22"/>
          <w:szCs w:val="22"/>
        </w:rPr>
        <w:tab/>
      </w:r>
      <w:r w:rsidR="002B1988" w:rsidRPr="002B1988">
        <w:rPr>
          <w:rFonts w:ascii="Arial" w:hAnsi="Arial" w:cs="Arial"/>
          <w:sz w:val="22"/>
          <w:szCs w:val="22"/>
        </w:rPr>
        <w:t>Die Heimdirektion haftet nicht für Wertgegenstände und persönliche Sachen, die im Zimmer des Heimgastes aufbewahrt werden.</w:t>
      </w:r>
    </w:p>
    <w:p w:rsidR="002B1988" w:rsidRPr="002B1988" w:rsidRDefault="00C06774" w:rsidP="002B1988">
      <w:pPr>
        <w:spacing w:line="276" w:lineRule="auto"/>
        <w:ind w:left="720" w:hanging="360"/>
        <w:jc w:val="both"/>
        <w:rPr>
          <w:rFonts w:ascii="Arial" w:hAnsi="Arial" w:cs="Arial"/>
        </w:rPr>
      </w:pPr>
      <w:r>
        <w:rPr>
          <w:rFonts w:ascii="Arial" w:hAnsi="Arial" w:cs="Arial"/>
          <w:sz w:val="22"/>
          <w:szCs w:val="22"/>
        </w:rPr>
        <w:t>4.</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kann das ihm zugeteilte Zimmer in Beachtung der eigenen Bedürfnisse/Wünsche und in Beachtung der Bedürfnisse des/r eventuellen Mitbewohners/Mitbewohnerin nutzen.</w:t>
      </w:r>
    </w:p>
    <w:p w:rsidR="002B1988" w:rsidRPr="002B1988" w:rsidRDefault="002B1988" w:rsidP="002B1988">
      <w:pPr>
        <w:numPr>
          <w:ilvl w:val="0"/>
          <w:numId w:val="13"/>
        </w:numPr>
        <w:suppressAutoHyphens/>
        <w:spacing w:line="276" w:lineRule="auto"/>
        <w:jc w:val="both"/>
        <w:rPr>
          <w:rFonts w:ascii="Arial" w:hAnsi="Arial" w:cs="Arial"/>
        </w:rPr>
      </w:pPr>
      <w:r w:rsidRPr="002B1988">
        <w:rPr>
          <w:rFonts w:ascii="Arial" w:hAnsi="Arial" w:cs="Arial"/>
          <w:sz w:val="22"/>
          <w:szCs w:val="22"/>
        </w:rPr>
        <w:t xml:space="preserve">Der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kann nach schriftlicher Ermächtigung durch die Heimdirektion sein Zimmer mit persönlichen Einrichtungsgegenständen ausstatten, muss aber selbst für deren Abholung bei Verlassen des Seniorenwohnheimes sorgen (die Abholung muss innerhalb von </w:t>
      </w:r>
      <w:r w:rsidR="00C06774">
        <w:rPr>
          <w:rFonts w:ascii="Arial" w:hAnsi="Arial" w:cs="Arial"/>
          <w:sz w:val="22"/>
          <w:szCs w:val="22"/>
        </w:rPr>
        <w:t>3</w:t>
      </w:r>
      <w:r w:rsidRPr="002B1988">
        <w:rPr>
          <w:rFonts w:ascii="Arial" w:hAnsi="Arial" w:cs="Arial"/>
          <w:sz w:val="22"/>
          <w:szCs w:val="22"/>
        </w:rPr>
        <w:t xml:space="preserve">5 Tagen ab Entlassung/Verlassen vorgenommen werden). Sollte die Abholung nicht erfolgen, geht das Seniorenwohnheim zur Beseitigung/Räumung vor und lastet die entsprechenden Ausgaben dem </w:t>
      </w:r>
      <w:proofErr w:type="spellStart"/>
      <w:r w:rsidRPr="002B1988">
        <w:rPr>
          <w:rFonts w:ascii="Arial" w:hAnsi="Arial" w:cs="Arial"/>
          <w:sz w:val="22"/>
          <w:szCs w:val="22"/>
        </w:rPr>
        <w:t>Heimgast</w:t>
      </w:r>
      <w:proofErr w:type="spellEnd"/>
      <w:r w:rsidRPr="002B1988">
        <w:rPr>
          <w:rFonts w:ascii="Arial" w:hAnsi="Arial" w:cs="Arial"/>
          <w:sz w:val="22"/>
          <w:szCs w:val="22"/>
        </w:rPr>
        <w:t xml:space="preserve"> oder den Angehörigen an.</w:t>
      </w:r>
    </w:p>
    <w:p w:rsidR="002B1988" w:rsidRPr="002B1988" w:rsidRDefault="00C06774" w:rsidP="002B1988">
      <w:pPr>
        <w:pStyle w:val="Textkrper-Einzug31"/>
        <w:spacing w:line="276" w:lineRule="auto"/>
      </w:pPr>
      <w:r>
        <w:rPr>
          <w:sz w:val="22"/>
          <w:szCs w:val="22"/>
        </w:rPr>
        <w:t>6.</w:t>
      </w:r>
      <w:r>
        <w:rPr>
          <w:sz w:val="22"/>
          <w:szCs w:val="22"/>
        </w:rPr>
        <w:tab/>
      </w:r>
      <w:r w:rsidR="002B1988" w:rsidRPr="002B1988">
        <w:rPr>
          <w:sz w:val="22"/>
          <w:szCs w:val="22"/>
        </w:rPr>
        <w:t>Das Seniorenwohnheim übernimmt bei Diebstahl oder Beschädigung des Eigentums des Heimgastes keinerlei zivil- und strafrechtliche- oder Versicherungshaftung.</w:t>
      </w:r>
    </w:p>
    <w:p w:rsidR="002B1988" w:rsidRPr="002B1988" w:rsidRDefault="00C06774" w:rsidP="002B1988">
      <w:pPr>
        <w:spacing w:line="276" w:lineRule="auto"/>
        <w:ind w:left="720" w:hanging="360"/>
        <w:jc w:val="both"/>
        <w:rPr>
          <w:rFonts w:ascii="Arial" w:hAnsi="Arial" w:cs="Arial"/>
        </w:rPr>
      </w:pPr>
      <w:r>
        <w:rPr>
          <w:rFonts w:ascii="Arial" w:hAnsi="Arial" w:cs="Arial"/>
          <w:sz w:val="22"/>
          <w:szCs w:val="22"/>
        </w:rPr>
        <w:t>7.</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ist dazu angehalten, die Schäden an Einrichtungsgegenständen des Seniorenwohnheimes zu vergüten, sofern nicht Zufall oder höhere Gewalt nachgewiesen werden kann.</w:t>
      </w:r>
    </w:p>
    <w:p w:rsidR="00774757" w:rsidRDefault="00C06774" w:rsidP="00774757">
      <w:pPr>
        <w:spacing w:line="276" w:lineRule="auto"/>
        <w:ind w:left="714" w:hanging="357"/>
        <w:jc w:val="both"/>
        <w:rPr>
          <w:rFonts w:ascii="Arial" w:hAnsi="Arial" w:cs="Arial"/>
          <w:sz w:val="22"/>
          <w:szCs w:val="22"/>
        </w:rPr>
      </w:pPr>
      <w:r>
        <w:rPr>
          <w:rFonts w:ascii="Arial" w:hAnsi="Arial" w:cs="Arial"/>
          <w:sz w:val="22"/>
          <w:szCs w:val="22"/>
        </w:rPr>
        <w:t>8.</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kann nach schriftlicher Ermächtigung durch die Heimdirektion (die zu jedem Zeitpunkt widerrufen werden kann) kleine Haustiere halten, nachdem er privat </w:t>
      </w:r>
    </w:p>
    <w:p w:rsidR="002B1988" w:rsidRPr="002B1988" w:rsidRDefault="00774757" w:rsidP="003A2541">
      <w:pPr>
        <w:spacing w:before="120" w:line="276" w:lineRule="auto"/>
        <w:ind w:left="715" w:hanging="6"/>
        <w:jc w:val="both"/>
        <w:rPr>
          <w:rFonts w:ascii="Arial" w:hAnsi="Arial" w:cs="Arial"/>
        </w:rPr>
      </w:pPr>
      <w:r>
        <w:rPr>
          <w:rFonts w:ascii="Arial" w:hAnsi="Arial" w:cs="Arial"/>
          <w:sz w:val="22"/>
          <w:szCs w:val="22"/>
        </w:rPr>
        <w:br w:type="page"/>
      </w:r>
      <w:proofErr w:type="gramStart"/>
      <w:r w:rsidR="002B1988" w:rsidRPr="002B1988">
        <w:rPr>
          <w:rFonts w:ascii="Arial" w:hAnsi="Arial" w:cs="Arial"/>
          <w:sz w:val="22"/>
          <w:szCs w:val="22"/>
        </w:rPr>
        <w:lastRenderedPageBreak/>
        <w:t>eine</w:t>
      </w:r>
      <w:proofErr w:type="gramEnd"/>
      <w:r w:rsidR="002B1988" w:rsidRPr="002B1988">
        <w:rPr>
          <w:rFonts w:ascii="Arial" w:hAnsi="Arial" w:cs="Arial"/>
          <w:sz w:val="22"/>
          <w:szCs w:val="22"/>
        </w:rPr>
        <w:t xml:space="preserve"> Versicherung zur Deckung der Schäden an Sachen oder Personen abgeschlossen hat. </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9</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VERWENDUNG VON ELEKTRONISCHEN GERÄTEN</w:t>
      </w:r>
    </w:p>
    <w:p w:rsidR="002B1988" w:rsidRPr="002B1988" w:rsidRDefault="002B1988" w:rsidP="002B1988">
      <w:pPr>
        <w:spacing w:line="276" w:lineRule="auto"/>
        <w:ind w:firstLine="360"/>
        <w:jc w:val="center"/>
        <w:rPr>
          <w:rFonts w:ascii="Arial" w:hAnsi="Arial" w:cs="Arial"/>
          <w:b/>
          <w:sz w:val="22"/>
          <w:szCs w:val="22"/>
        </w:rPr>
      </w:pPr>
    </w:p>
    <w:p w:rsidR="002B1988" w:rsidRPr="002B1988" w:rsidRDefault="00C06774" w:rsidP="002B1988">
      <w:pPr>
        <w:spacing w:line="276" w:lineRule="auto"/>
        <w:ind w:left="900" w:hanging="540"/>
        <w:jc w:val="both"/>
        <w:rPr>
          <w:rFonts w:ascii="Arial" w:hAnsi="Arial" w:cs="Arial"/>
        </w:rPr>
      </w:pPr>
      <w:r>
        <w:rPr>
          <w:rFonts w:ascii="Arial" w:hAnsi="Arial" w:cs="Arial"/>
          <w:sz w:val="22"/>
          <w:szCs w:val="22"/>
        </w:rPr>
        <w:t>1.</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kann in seinem Zimmer Radio- und Fernsehgeräte verwenden, für welche die entsprechenden Anschlüsse an der Zentralantenne vorgesehen sind. Diese Geräte und weitere Haushaltsgeräte, die 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verwenden will, müssen das EU- Kennzeichen aufweisen und vorher der Heimdirektion gezeigt werden.</w:t>
      </w:r>
    </w:p>
    <w:p w:rsidR="002B1988" w:rsidRPr="002B1988" w:rsidRDefault="00C06774" w:rsidP="002B1988">
      <w:pPr>
        <w:spacing w:line="276" w:lineRule="auto"/>
        <w:ind w:left="900" w:hanging="540"/>
        <w:jc w:val="both"/>
        <w:rPr>
          <w:rFonts w:ascii="Arial" w:hAnsi="Arial" w:cs="Arial"/>
        </w:rPr>
      </w:pPr>
      <w:r>
        <w:rPr>
          <w:rFonts w:ascii="Arial" w:hAnsi="Arial" w:cs="Arial"/>
          <w:sz w:val="22"/>
          <w:szCs w:val="22"/>
        </w:rPr>
        <w:t>2.</w:t>
      </w:r>
      <w:r>
        <w:rPr>
          <w:rFonts w:ascii="Arial" w:hAnsi="Arial" w:cs="Arial"/>
          <w:sz w:val="22"/>
          <w:szCs w:val="22"/>
        </w:rPr>
        <w:tab/>
      </w:r>
      <w:r w:rsidR="002B1988" w:rsidRPr="002B1988">
        <w:rPr>
          <w:rFonts w:ascii="Arial" w:hAnsi="Arial" w:cs="Arial"/>
          <w:sz w:val="22"/>
          <w:szCs w:val="22"/>
        </w:rPr>
        <w:t xml:space="preserve">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und seine Angehörigen müssen nicht das RAI- Abonnement bezahlen; dieses Abonnement wird zur Gänze vom Seniorenwohnheim bezahlt.</w:t>
      </w:r>
    </w:p>
    <w:p w:rsidR="002B1988" w:rsidRPr="002B1988" w:rsidRDefault="00C06774" w:rsidP="002B1988">
      <w:pPr>
        <w:pStyle w:val="Textkrper-Einzug21"/>
        <w:spacing w:line="276" w:lineRule="auto"/>
      </w:pPr>
      <w:r>
        <w:rPr>
          <w:sz w:val="22"/>
          <w:szCs w:val="22"/>
        </w:rPr>
        <w:t>3.</w:t>
      </w:r>
      <w:r>
        <w:rPr>
          <w:sz w:val="22"/>
          <w:szCs w:val="22"/>
        </w:rPr>
        <w:tab/>
      </w:r>
      <w:r w:rsidR="002B1988" w:rsidRPr="002B1988">
        <w:rPr>
          <w:sz w:val="22"/>
          <w:szCs w:val="22"/>
        </w:rPr>
        <w:t xml:space="preserve">Der </w:t>
      </w:r>
      <w:proofErr w:type="spellStart"/>
      <w:r w:rsidR="002B1988" w:rsidRPr="002B1988">
        <w:rPr>
          <w:sz w:val="22"/>
          <w:szCs w:val="22"/>
        </w:rPr>
        <w:t>Heimgast</w:t>
      </w:r>
      <w:proofErr w:type="spellEnd"/>
      <w:r w:rsidR="002B1988" w:rsidRPr="002B1988">
        <w:rPr>
          <w:sz w:val="22"/>
          <w:szCs w:val="22"/>
        </w:rPr>
        <w:t xml:space="preserve"> verpflichtet sich, die Radio- und Fernsehgeräte in Beachtung der Bedürfnisse der Zimmernachbarn und des/r Zimmermitbewohners/-Zimmermitbewohnerin zu verwenden. Die Heimdirektion hat im Interesse aller Gäste das Recht, den </w:t>
      </w:r>
      <w:proofErr w:type="spellStart"/>
      <w:r w:rsidR="002B1988" w:rsidRPr="002B1988">
        <w:rPr>
          <w:sz w:val="22"/>
          <w:szCs w:val="22"/>
        </w:rPr>
        <w:t>Heimgast</w:t>
      </w:r>
      <w:proofErr w:type="spellEnd"/>
      <w:r w:rsidR="002B1988" w:rsidRPr="002B1988">
        <w:rPr>
          <w:sz w:val="22"/>
          <w:szCs w:val="22"/>
        </w:rPr>
        <w:t xml:space="preserve"> </w:t>
      </w:r>
      <w:r>
        <w:rPr>
          <w:sz w:val="22"/>
          <w:szCs w:val="22"/>
        </w:rPr>
        <w:t>zur Verwendung von Kopfhörern oder Ähnliches</w:t>
      </w:r>
      <w:r w:rsidR="002B1988" w:rsidRPr="002B1988">
        <w:rPr>
          <w:sz w:val="22"/>
          <w:szCs w:val="22"/>
        </w:rPr>
        <w:t xml:space="preserve"> zu veranlassen. </w:t>
      </w:r>
    </w:p>
    <w:p w:rsidR="002B1988" w:rsidRPr="002B1988" w:rsidRDefault="00C06774" w:rsidP="002B1988">
      <w:pPr>
        <w:pStyle w:val="Textkrper-Einzug21"/>
        <w:spacing w:line="276" w:lineRule="auto"/>
      </w:pPr>
      <w:r>
        <w:rPr>
          <w:sz w:val="22"/>
          <w:szCs w:val="22"/>
        </w:rPr>
        <w:t>4.</w:t>
      </w:r>
      <w:r>
        <w:rPr>
          <w:sz w:val="22"/>
          <w:szCs w:val="22"/>
        </w:rPr>
        <w:tab/>
      </w:r>
      <w:r w:rsidR="002B1988" w:rsidRPr="002B1988">
        <w:rPr>
          <w:sz w:val="22"/>
          <w:szCs w:val="22"/>
        </w:rPr>
        <w:t xml:space="preserve">Auf schriftliche Anfrage des Heimgastes kann das Zimmer mit einem Telefongerät ausgestattet werden, mit dem Anrufe nach außen getätigt werden können. Die Ausgaben werden in Beachtung der effektiven Gesprächsdauer in der monatlichen Ausgabenaufstellung verbucht. </w:t>
      </w:r>
    </w:p>
    <w:p w:rsidR="002B1988" w:rsidRPr="002B1988" w:rsidRDefault="002B1988" w:rsidP="002B1988">
      <w:pPr>
        <w:spacing w:line="276" w:lineRule="auto"/>
        <w:ind w:left="900" w:hanging="540"/>
        <w:jc w:val="both"/>
        <w:rPr>
          <w:rFonts w:ascii="Arial" w:hAnsi="Arial" w:cs="Arial"/>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10</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RAUCHVERBOT</w:t>
      </w:r>
    </w:p>
    <w:p w:rsidR="002B1988" w:rsidRPr="002B1988" w:rsidRDefault="002B1988" w:rsidP="002B1988">
      <w:pPr>
        <w:spacing w:line="276" w:lineRule="auto"/>
        <w:jc w:val="center"/>
        <w:rPr>
          <w:rFonts w:ascii="Arial" w:hAnsi="Arial" w:cs="Arial"/>
          <w:b/>
          <w:sz w:val="22"/>
          <w:szCs w:val="22"/>
        </w:rPr>
      </w:pPr>
    </w:p>
    <w:p w:rsidR="002B1988" w:rsidRPr="002B1988" w:rsidRDefault="00C06774" w:rsidP="002B1988">
      <w:pPr>
        <w:tabs>
          <w:tab w:val="left" w:pos="360"/>
          <w:tab w:val="left" w:pos="900"/>
        </w:tabs>
        <w:spacing w:line="276" w:lineRule="auto"/>
        <w:ind w:left="900" w:hanging="540"/>
        <w:rPr>
          <w:rFonts w:ascii="Arial" w:hAnsi="Arial" w:cs="Arial"/>
        </w:rPr>
      </w:pPr>
      <w:r>
        <w:rPr>
          <w:rFonts w:ascii="Arial" w:hAnsi="Arial" w:cs="Arial"/>
          <w:sz w:val="22"/>
          <w:szCs w:val="22"/>
        </w:rPr>
        <w:t>1.</w:t>
      </w:r>
      <w:r>
        <w:rPr>
          <w:rFonts w:ascii="Arial" w:hAnsi="Arial" w:cs="Arial"/>
          <w:sz w:val="22"/>
          <w:szCs w:val="22"/>
        </w:rPr>
        <w:tab/>
      </w:r>
      <w:r w:rsidR="002B1988" w:rsidRPr="002B1988">
        <w:rPr>
          <w:rFonts w:ascii="Arial" w:hAnsi="Arial" w:cs="Arial"/>
          <w:sz w:val="22"/>
          <w:szCs w:val="22"/>
        </w:rPr>
        <w:t xml:space="preserve">Es ist strengstens verboten, in den Zimmern oder den Gemeinschaftsräumen zu rauchen. </w:t>
      </w:r>
    </w:p>
    <w:p w:rsidR="002B1988" w:rsidRPr="002B1988" w:rsidRDefault="00C06774" w:rsidP="002B1988">
      <w:pPr>
        <w:spacing w:line="276" w:lineRule="auto"/>
        <w:ind w:left="900" w:hanging="540"/>
        <w:jc w:val="both"/>
        <w:rPr>
          <w:rFonts w:ascii="Arial" w:hAnsi="Arial" w:cs="Arial"/>
        </w:rPr>
      </w:pPr>
      <w:r>
        <w:rPr>
          <w:rFonts w:ascii="Arial" w:hAnsi="Arial" w:cs="Arial"/>
          <w:sz w:val="22"/>
          <w:szCs w:val="22"/>
        </w:rPr>
        <w:t>2.</w:t>
      </w:r>
      <w:r>
        <w:rPr>
          <w:rFonts w:ascii="Arial" w:hAnsi="Arial" w:cs="Arial"/>
          <w:sz w:val="22"/>
          <w:szCs w:val="22"/>
        </w:rPr>
        <w:tab/>
      </w:r>
      <w:r w:rsidR="002B1988" w:rsidRPr="002B1988">
        <w:rPr>
          <w:rFonts w:ascii="Arial" w:hAnsi="Arial" w:cs="Arial"/>
          <w:sz w:val="22"/>
          <w:szCs w:val="22"/>
        </w:rPr>
        <w:t xml:space="preserve">Die Raucherzimmer sind eigens eingerichtet und gekennzeichnet. </w:t>
      </w:r>
    </w:p>
    <w:p w:rsidR="002B1988" w:rsidRPr="002B1988" w:rsidRDefault="002B1988" w:rsidP="002B1988">
      <w:pPr>
        <w:spacing w:line="276" w:lineRule="auto"/>
        <w:ind w:left="900" w:hanging="540"/>
        <w:jc w:val="both"/>
        <w:rPr>
          <w:rFonts w:ascii="Arial" w:hAnsi="Arial" w:cs="Arial"/>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11</w:t>
      </w:r>
    </w:p>
    <w:p w:rsidR="002B1988" w:rsidRPr="002B1988" w:rsidRDefault="002B1988" w:rsidP="002B1988">
      <w:pPr>
        <w:pStyle w:val="berschrift3"/>
        <w:numPr>
          <w:ilvl w:val="2"/>
          <w:numId w:val="7"/>
        </w:numPr>
        <w:suppressAutoHyphens/>
        <w:spacing w:before="0" w:after="0" w:line="276" w:lineRule="auto"/>
        <w:jc w:val="center"/>
        <w:rPr>
          <w:rFonts w:ascii="Arial" w:hAnsi="Arial" w:cs="Arial"/>
        </w:rPr>
      </w:pPr>
      <w:r w:rsidRPr="002B1988">
        <w:rPr>
          <w:rFonts w:ascii="Arial" w:hAnsi="Arial" w:cs="Arial"/>
          <w:sz w:val="22"/>
          <w:szCs w:val="22"/>
        </w:rPr>
        <w:t>GERICHTSSTAND</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numPr>
          <w:ilvl w:val="0"/>
          <w:numId w:val="9"/>
        </w:numPr>
        <w:suppressAutoHyphens/>
        <w:spacing w:line="276" w:lineRule="auto"/>
        <w:jc w:val="both"/>
        <w:rPr>
          <w:rFonts w:ascii="Arial" w:hAnsi="Arial" w:cs="Arial"/>
        </w:rPr>
      </w:pPr>
      <w:r w:rsidRPr="002B1988">
        <w:rPr>
          <w:rFonts w:ascii="Arial" w:hAnsi="Arial" w:cs="Arial"/>
          <w:bCs/>
          <w:sz w:val="22"/>
          <w:szCs w:val="22"/>
        </w:rPr>
        <w:t>Für alle rechtlichen Auseinandersetzungen zwischen dem Heimbewohner/ der Heimbewohnerin bzw. dessen im Sinne des DLH Nr. 30/2000 in geltender Fassung zur Mitbeteiligung angehaltenen Familiengemeinschaft und dem Seniorenwohnheim sind, je nach Höhe des Geschäfts- bzw. Streitwerts, einzig das Landesgericht Bozen (Hauptsitz) zuständig.</w:t>
      </w:r>
    </w:p>
    <w:p w:rsidR="002B1988" w:rsidRPr="002B1988" w:rsidRDefault="00C06774" w:rsidP="00C06774">
      <w:pPr>
        <w:spacing w:before="120" w:line="276" w:lineRule="auto"/>
        <w:ind w:left="357"/>
        <w:jc w:val="center"/>
        <w:rPr>
          <w:rFonts w:ascii="Arial" w:hAnsi="Arial" w:cs="Arial"/>
        </w:rPr>
      </w:pPr>
      <w:r>
        <w:rPr>
          <w:rFonts w:ascii="Arial" w:hAnsi="Arial" w:cs="Arial"/>
          <w:bCs/>
          <w:sz w:val="22"/>
          <w:szCs w:val="22"/>
        </w:rPr>
        <w:br w:type="page"/>
      </w:r>
      <w:r w:rsidR="002B1988" w:rsidRPr="002B1988">
        <w:rPr>
          <w:rFonts w:ascii="Arial" w:hAnsi="Arial" w:cs="Arial"/>
          <w:b/>
          <w:sz w:val="22"/>
          <w:szCs w:val="22"/>
        </w:rPr>
        <w:lastRenderedPageBreak/>
        <w:t>ART. 12</w:t>
      </w:r>
    </w:p>
    <w:p w:rsidR="002B1988" w:rsidRPr="002B1988" w:rsidRDefault="002B1988" w:rsidP="00C06774">
      <w:pPr>
        <w:spacing w:line="276" w:lineRule="auto"/>
        <w:jc w:val="center"/>
        <w:rPr>
          <w:rFonts w:ascii="Arial" w:hAnsi="Arial" w:cs="Arial"/>
        </w:rPr>
      </w:pPr>
      <w:r w:rsidRPr="002B1988">
        <w:rPr>
          <w:rFonts w:ascii="Arial" w:hAnsi="Arial" w:cs="Arial"/>
          <w:b/>
          <w:sz w:val="22"/>
          <w:szCs w:val="22"/>
        </w:rPr>
        <w:t>VERZICHT AUF EINREDE BEZÜGLICH DER HÖHE DER HEBESÄTZE BZW. TARIFE</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C06774">
      <w:pPr>
        <w:numPr>
          <w:ilvl w:val="1"/>
          <w:numId w:val="8"/>
        </w:numPr>
        <w:tabs>
          <w:tab w:val="left" w:pos="851"/>
        </w:tabs>
        <w:suppressAutoHyphens/>
        <w:spacing w:line="276" w:lineRule="auto"/>
        <w:ind w:left="851" w:hanging="491"/>
        <w:jc w:val="both"/>
        <w:rPr>
          <w:rFonts w:ascii="Arial" w:hAnsi="Arial" w:cs="Arial"/>
        </w:rPr>
      </w:pPr>
      <w:proofErr w:type="gramStart"/>
      <w:r w:rsidRPr="002B1988">
        <w:rPr>
          <w:rFonts w:ascii="Arial" w:hAnsi="Arial" w:cs="Arial"/>
          <w:sz w:val="22"/>
          <w:szCs w:val="22"/>
        </w:rPr>
        <w:t>Der/Die Heimbewohner/in bzw. dessen im Sinne des DLH 30/2000 in geltender Fassung zur Mitbeteiligung angehaltene Familiengemeinschaft erklären, auf die zukünftige Erhebung von Einreden bezüglich der vom Seniorenwohnheim geltend gemachten Hebesätze bzw. Tarife zu verzichten, die, wie in Artikel 3 (Tarif und Zahlungsmodalitäten), Absatz 2 angeführt, jedem Heimbewohner/ jeder Heimbewohnerin innerhalb Jänner eines jeden Jahres und ansonsten auch auf einfache Nachfrage vom Sekretariat des Seniorenwohnheimes mitgeteilt werden.</w:t>
      </w:r>
      <w:proofErr w:type="gramEnd"/>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13</w:t>
      </w: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SOLIDARHAFTUNG FÜR DIE BEZAHLUNG DES TARIFES</w:t>
      </w:r>
    </w:p>
    <w:p w:rsidR="002B1988" w:rsidRPr="002B1988" w:rsidRDefault="002B1988" w:rsidP="002B1988">
      <w:pPr>
        <w:spacing w:line="276" w:lineRule="auto"/>
        <w:jc w:val="center"/>
        <w:rPr>
          <w:rFonts w:ascii="Arial" w:hAnsi="Arial" w:cs="Arial"/>
          <w:b/>
          <w:sz w:val="22"/>
          <w:szCs w:val="22"/>
        </w:rPr>
      </w:pPr>
    </w:p>
    <w:p w:rsidR="002B1988" w:rsidRPr="002B1988" w:rsidRDefault="002B1988" w:rsidP="002B1988">
      <w:pPr>
        <w:pStyle w:val="Textkrper-Einzug21"/>
        <w:numPr>
          <w:ilvl w:val="0"/>
          <w:numId w:val="11"/>
        </w:numPr>
        <w:spacing w:line="276" w:lineRule="auto"/>
      </w:pPr>
      <w:r w:rsidRPr="002B1988">
        <w:rPr>
          <w:sz w:val="22"/>
          <w:szCs w:val="22"/>
        </w:rPr>
        <w:t>Der/Die Heimbewohner/in und seine/ihre engere Familiengemeinschaft, die im Sinne de DLH Nr. 30/2000 in geltender Fassung zahlungspflichtig sind, erklären dem Seniorenwohnheim gegenüber solidarisch und zur ungeteilten Hand für den Tarif aufzukommen und zu haften.</w:t>
      </w:r>
    </w:p>
    <w:p w:rsidR="002B1988" w:rsidRPr="002B1988" w:rsidRDefault="002B1988" w:rsidP="002B1988">
      <w:pPr>
        <w:pStyle w:val="Textkrper-Einzug21"/>
        <w:numPr>
          <w:ilvl w:val="0"/>
          <w:numId w:val="11"/>
        </w:numPr>
        <w:spacing w:line="276" w:lineRule="auto"/>
      </w:pPr>
      <w:r w:rsidRPr="002B1988">
        <w:rPr>
          <w:sz w:val="22"/>
          <w:szCs w:val="22"/>
        </w:rPr>
        <w:t>Die Mitglieder der erweiterten Familiengemeinschaften erklären dem Seniorenwohnheim gegenüber solidarisch und zur ungeteilten Hand für jenen Teil des Tarifes aufzukommen und zu haften, der nicht vom Heimbewohner und seiner engeren Familiengemeinschaft abgedeckt wird.</w:t>
      </w:r>
    </w:p>
    <w:p w:rsidR="002B1988" w:rsidRPr="002B1988" w:rsidRDefault="002B1988" w:rsidP="002B1988">
      <w:pPr>
        <w:pStyle w:val="Textkrper-Einzug21"/>
        <w:spacing w:line="276" w:lineRule="auto"/>
        <w:ind w:left="360" w:firstLine="0"/>
        <w:rPr>
          <w:sz w:val="22"/>
          <w:szCs w:val="22"/>
        </w:rPr>
      </w:pPr>
    </w:p>
    <w:p w:rsidR="002B1988" w:rsidRPr="002B1988" w:rsidRDefault="002B1988" w:rsidP="002B1988">
      <w:pPr>
        <w:pStyle w:val="Textkrper-Einzug21"/>
        <w:spacing w:line="276" w:lineRule="auto"/>
        <w:ind w:left="360" w:firstLine="0"/>
        <w:rPr>
          <w:sz w:val="22"/>
          <w:szCs w:val="22"/>
        </w:rPr>
      </w:pPr>
    </w:p>
    <w:p w:rsidR="002B1988" w:rsidRPr="002B1988" w:rsidRDefault="002B1988" w:rsidP="002B1988">
      <w:pPr>
        <w:pStyle w:val="Textkrper-Einzug21"/>
        <w:spacing w:line="276" w:lineRule="auto"/>
        <w:ind w:left="360" w:firstLine="0"/>
        <w:rPr>
          <w:sz w:val="22"/>
          <w:szCs w:val="22"/>
        </w:rPr>
      </w:pP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Naturns, ________________</w:t>
      </w:r>
      <w:r w:rsidR="00C06774">
        <w:rPr>
          <w:rFonts w:ascii="Arial" w:hAnsi="Arial" w:cs="Arial"/>
          <w:sz w:val="22"/>
          <w:szCs w:val="22"/>
        </w:rPr>
        <w:t>___</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sz w:val="22"/>
          <w:szCs w:val="22"/>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 xml:space="preserve">Der </w:t>
      </w:r>
      <w:proofErr w:type="spellStart"/>
      <w:r w:rsidRPr="002B1988">
        <w:rPr>
          <w:rFonts w:ascii="Arial" w:hAnsi="Arial" w:cs="Arial"/>
          <w:sz w:val="22"/>
          <w:szCs w:val="22"/>
        </w:rPr>
        <w:t>Heim</w:t>
      </w:r>
      <w:r w:rsidR="00924A76">
        <w:rPr>
          <w:rFonts w:ascii="Arial" w:hAnsi="Arial" w:cs="Arial"/>
          <w:sz w:val="22"/>
          <w:szCs w:val="22"/>
        </w:rPr>
        <w:t>gast</w:t>
      </w:r>
      <w:proofErr w:type="spellEnd"/>
      <w:r w:rsidR="00924A76">
        <w:rPr>
          <w:rFonts w:ascii="Arial" w:hAnsi="Arial" w:cs="Arial"/>
          <w:sz w:val="22"/>
          <w:szCs w:val="22"/>
        </w:rPr>
        <w:t>/Vormund/Kurator/Sachwalter</w:t>
      </w: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Der/die zur Mitbeteiligung verpflichtete/n</w:t>
      </w: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Angehörige/</w:t>
      </w:r>
      <w:r w:rsidR="00C06774">
        <w:rPr>
          <w:rFonts w:ascii="Arial" w:hAnsi="Arial" w:cs="Arial"/>
          <w:sz w:val="22"/>
          <w:szCs w:val="22"/>
        </w:rPr>
        <w:t>n</w:t>
      </w:r>
      <w:r w:rsidRPr="002B1988">
        <w:rPr>
          <w:rFonts w:ascii="Arial" w:hAnsi="Arial" w:cs="Arial"/>
          <w:sz w:val="22"/>
          <w:szCs w:val="22"/>
        </w:rPr>
        <w:tab/>
        <w:t>_____________________</w:t>
      </w:r>
      <w:r w:rsidR="00C06774">
        <w:rPr>
          <w:rFonts w:ascii="Arial" w:hAnsi="Arial" w:cs="Arial"/>
          <w:sz w:val="22"/>
          <w:szCs w:val="22"/>
        </w:rPr>
        <w:t>_______</w:t>
      </w:r>
    </w:p>
    <w:p w:rsidR="002B1988" w:rsidRPr="002B1988" w:rsidRDefault="002B1988" w:rsidP="002B1988">
      <w:pPr>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Default="002B1988" w:rsidP="002B1988">
      <w:pPr>
        <w:spacing w:line="276" w:lineRule="auto"/>
        <w:jc w:val="both"/>
        <w:rPr>
          <w:rFonts w:ascii="Arial" w:hAnsi="Arial" w:cs="Arial"/>
          <w:sz w:val="22"/>
          <w:szCs w:val="22"/>
        </w:rPr>
      </w:pPr>
    </w:p>
    <w:p w:rsidR="00924A76" w:rsidRDefault="00924A76" w:rsidP="002B1988">
      <w:pPr>
        <w:spacing w:line="276" w:lineRule="auto"/>
        <w:jc w:val="both"/>
        <w:rPr>
          <w:rFonts w:ascii="Arial" w:hAnsi="Arial" w:cs="Arial"/>
          <w:sz w:val="22"/>
          <w:szCs w:val="22"/>
        </w:rPr>
      </w:pPr>
    </w:p>
    <w:p w:rsidR="00924A76" w:rsidRDefault="00924A76" w:rsidP="002B1988">
      <w:pPr>
        <w:spacing w:line="276" w:lineRule="auto"/>
        <w:jc w:val="both"/>
        <w:rPr>
          <w:rFonts w:ascii="Arial" w:hAnsi="Arial" w:cs="Arial"/>
          <w:sz w:val="22"/>
          <w:szCs w:val="22"/>
        </w:rPr>
      </w:pPr>
    </w:p>
    <w:p w:rsidR="00924A76" w:rsidRPr="002B1988" w:rsidRDefault="00924A76" w:rsidP="002B1988">
      <w:pPr>
        <w:spacing w:line="276" w:lineRule="auto"/>
        <w:jc w:val="both"/>
        <w:rPr>
          <w:rFonts w:ascii="Arial" w:hAnsi="Arial" w:cs="Arial"/>
          <w:sz w:val="22"/>
          <w:szCs w:val="22"/>
        </w:rPr>
      </w:pPr>
    </w:p>
    <w:p w:rsidR="002B1988" w:rsidRPr="00924A76" w:rsidRDefault="002B1988" w:rsidP="00924A76">
      <w:pPr>
        <w:pStyle w:val="berschrift4"/>
        <w:numPr>
          <w:ilvl w:val="3"/>
          <w:numId w:val="7"/>
        </w:numPr>
        <w:tabs>
          <w:tab w:val="left" w:pos="5387"/>
        </w:tabs>
        <w:suppressAutoHyphens/>
        <w:spacing w:line="276" w:lineRule="auto"/>
        <w:jc w:val="both"/>
        <w:rPr>
          <w:rFonts w:ascii="Arial" w:hAnsi="Arial" w:cs="Arial"/>
          <w:i w:val="0"/>
          <w:u w:val="none"/>
        </w:rPr>
      </w:pPr>
      <w:r w:rsidRPr="00924A76">
        <w:rPr>
          <w:rFonts w:ascii="Arial" w:hAnsi="Arial" w:cs="Arial"/>
          <w:b w:val="0"/>
          <w:i w:val="0"/>
          <w:smallCaps w:val="0"/>
          <w:sz w:val="22"/>
          <w:szCs w:val="22"/>
          <w:u w:val="none"/>
          <w:lang w:val="de-DE" w:eastAsia="de-DE"/>
        </w:rPr>
        <w:t>Der Direktor/die Direktorin des Heimes</w:t>
      </w:r>
      <w:r w:rsidR="00924A76">
        <w:rPr>
          <w:rFonts w:ascii="Arial" w:hAnsi="Arial" w:cs="Arial"/>
          <w:i w:val="0"/>
          <w:sz w:val="22"/>
          <w:szCs w:val="22"/>
          <w:u w:val="none"/>
        </w:rPr>
        <w:tab/>
      </w:r>
      <w:r w:rsidR="00924A76" w:rsidRPr="00924A76">
        <w:rPr>
          <w:rFonts w:ascii="Arial" w:hAnsi="Arial" w:cs="Arial"/>
          <w:b w:val="0"/>
          <w:i w:val="0"/>
          <w:sz w:val="22"/>
          <w:szCs w:val="22"/>
          <w:lang w:val="de-DE"/>
        </w:rPr>
        <w:t>_____________________</w:t>
      </w:r>
      <w:r w:rsidR="00924A76" w:rsidRPr="00924A76">
        <w:rPr>
          <w:rFonts w:ascii="Arial" w:hAnsi="Arial" w:cs="Arial"/>
          <w:b w:val="0"/>
          <w:sz w:val="22"/>
          <w:szCs w:val="22"/>
        </w:rPr>
        <w:t>_______</w:t>
      </w:r>
    </w:p>
    <w:p w:rsidR="002B1988" w:rsidRPr="002B1988" w:rsidRDefault="00924A76" w:rsidP="00924A76">
      <w:pPr>
        <w:spacing w:before="120" w:line="276" w:lineRule="auto"/>
        <w:rPr>
          <w:rFonts w:ascii="Arial" w:hAnsi="Arial" w:cs="Arial"/>
        </w:rPr>
      </w:pPr>
      <w:r>
        <w:rPr>
          <w:rFonts w:ascii="Arial" w:hAnsi="Arial" w:cs="Arial"/>
          <w:sz w:val="22"/>
          <w:szCs w:val="22"/>
        </w:rPr>
        <w:br w:type="page"/>
      </w:r>
      <w:proofErr w:type="gramStart"/>
      <w:r w:rsidR="002B1988" w:rsidRPr="002B1988">
        <w:rPr>
          <w:rFonts w:ascii="Arial" w:hAnsi="Arial" w:cs="Arial"/>
          <w:sz w:val="22"/>
          <w:szCs w:val="22"/>
        </w:rPr>
        <w:lastRenderedPageBreak/>
        <w:t xml:space="preserve">Im Sinne und zwecks Wirkung des Artikels 1341 ZGB erklären der </w:t>
      </w:r>
      <w:proofErr w:type="spellStart"/>
      <w:r w:rsidR="002B1988" w:rsidRPr="002B1988">
        <w:rPr>
          <w:rFonts w:ascii="Arial" w:hAnsi="Arial" w:cs="Arial"/>
          <w:sz w:val="22"/>
          <w:szCs w:val="22"/>
        </w:rPr>
        <w:t>Heimgast</w:t>
      </w:r>
      <w:proofErr w:type="spellEnd"/>
      <w:r w:rsidR="002B1988" w:rsidRPr="002B1988">
        <w:rPr>
          <w:rFonts w:ascii="Arial" w:hAnsi="Arial" w:cs="Arial"/>
          <w:sz w:val="22"/>
          <w:szCs w:val="22"/>
        </w:rPr>
        <w:t xml:space="preserve"> bzw. dessen Vormund/Kurator/Sachwalter sowie die zur Mitbeteiligung verpflichteten Angehörigen, die laut Artikel 3 (Tarif und Zahlungsmodalitäten), Absätze 1, 4 und 5, Artikel 12 (Gerichtsstand), Artikel 13 (Verzicht auf Einrede bezüglich der Höhe der Hebesätze bzw. Tarife), und Artikel 14 (Solidarhaftung für die Bezahlung des Tarifes) dieses Heimvertrages zur Kenntnis genommen zu haben und ausdrücklich anzunehmen.</w:t>
      </w:r>
      <w:proofErr w:type="gramEnd"/>
    </w:p>
    <w:p w:rsidR="002B1988" w:rsidRPr="002B1988" w:rsidRDefault="002B1988" w:rsidP="002B1988">
      <w:pPr>
        <w:pStyle w:val="Fuzeile"/>
        <w:spacing w:line="276" w:lineRule="auto"/>
        <w:rPr>
          <w:rFonts w:ascii="Arial" w:hAnsi="Arial" w:cs="Arial"/>
          <w:sz w:val="22"/>
          <w:szCs w:val="22"/>
          <w:lang w:val="de-DE"/>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 xml:space="preserve">Der </w:t>
      </w:r>
      <w:proofErr w:type="spellStart"/>
      <w:r w:rsidRPr="002B1988">
        <w:rPr>
          <w:rFonts w:ascii="Arial" w:hAnsi="Arial" w:cs="Arial"/>
          <w:sz w:val="22"/>
          <w:szCs w:val="22"/>
        </w:rPr>
        <w:t>Heimgast</w:t>
      </w:r>
      <w:proofErr w:type="spellEnd"/>
      <w:r w:rsidRPr="002B1988">
        <w:rPr>
          <w:rFonts w:ascii="Arial" w:hAnsi="Arial" w:cs="Arial"/>
          <w:sz w:val="22"/>
          <w:szCs w:val="22"/>
        </w:rPr>
        <w:t>/Vormund/Kurator/Sachwalter</w:t>
      </w:r>
      <w:r w:rsidRPr="002B1988">
        <w:rPr>
          <w:rFonts w:ascii="Arial" w:hAnsi="Arial" w:cs="Arial"/>
          <w:sz w:val="22"/>
          <w:szCs w:val="22"/>
        </w:rPr>
        <w:tab/>
      </w: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sz w:val="22"/>
          <w:szCs w:val="22"/>
        </w:rPr>
      </w:pPr>
    </w:p>
    <w:p w:rsidR="002B1988" w:rsidRPr="002B1988" w:rsidRDefault="002B1988" w:rsidP="002B1988">
      <w:pPr>
        <w:spacing w:line="276" w:lineRule="auto"/>
        <w:jc w:val="both"/>
        <w:rPr>
          <w:rFonts w:ascii="Arial" w:hAnsi="Arial" w:cs="Arial"/>
        </w:rPr>
      </w:pPr>
      <w:r w:rsidRPr="002B1988">
        <w:rPr>
          <w:rFonts w:ascii="Arial" w:hAnsi="Arial" w:cs="Arial"/>
          <w:sz w:val="22"/>
          <w:szCs w:val="22"/>
        </w:rPr>
        <w:t>Der/die zur Mitbeteiligung verpflichtete/n</w:t>
      </w: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 xml:space="preserve">Angehörige/n                                            </w:t>
      </w:r>
      <w:r w:rsidRPr="002B1988">
        <w:rPr>
          <w:rFonts w:ascii="Arial" w:hAnsi="Arial" w:cs="Arial"/>
          <w:sz w:val="22"/>
          <w:szCs w:val="22"/>
        </w:rPr>
        <w:tab/>
      </w: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924A76">
      <w:pPr>
        <w:tabs>
          <w:tab w:val="left" w:pos="5387"/>
        </w:tabs>
        <w:spacing w:before="240"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pStyle w:val="Fuzeile"/>
        <w:spacing w:line="276" w:lineRule="auto"/>
        <w:rPr>
          <w:rFonts w:ascii="Arial" w:hAnsi="Arial" w:cs="Arial"/>
          <w:sz w:val="22"/>
          <w:szCs w:val="22"/>
          <w:lang w:val="de-DE"/>
        </w:rPr>
      </w:pPr>
    </w:p>
    <w:p w:rsidR="002B1988" w:rsidRPr="002B1988" w:rsidRDefault="002B1988" w:rsidP="002B1988">
      <w:pPr>
        <w:pStyle w:val="Fuzeile"/>
        <w:spacing w:line="276" w:lineRule="auto"/>
        <w:rPr>
          <w:rFonts w:ascii="Arial" w:hAnsi="Arial" w:cs="Arial"/>
          <w:sz w:val="22"/>
          <w:szCs w:val="22"/>
          <w:lang w:val="de-DE"/>
        </w:rPr>
      </w:pPr>
    </w:p>
    <w:p w:rsidR="002B1988" w:rsidRPr="002B1988" w:rsidRDefault="002B1988" w:rsidP="002B1988">
      <w:pPr>
        <w:pStyle w:val="Fuzeile"/>
        <w:spacing w:line="276" w:lineRule="auto"/>
        <w:rPr>
          <w:rFonts w:ascii="Arial" w:hAnsi="Arial" w:cs="Arial"/>
        </w:rPr>
      </w:pPr>
    </w:p>
    <w:p w:rsidR="00E52021" w:rsidRPr="002B1988" w:rsidRDefault="00E52021" w:rsidP="002B1988">
      <w:pPr>
        <w:rPr>
          <w:rFonts w:ascii="Arial" w:hAnsi="Arial" w:cs="Arial"/>
        </w:rPr>
      </w:pPr>
    </w:p>
    <w:sectPr w:rsidR="00E52021" w:rsidRPr="002B1988" w:rsidSect="00F82B26">
      <w:headerReference w:type="default" r:id="rId8"/>
      <w:footerReference w:type="default" r:id="rId9"/>
      <w:pgSz w:w="11906" w:h="16838"/>
      <w:pgMar w:top="1418" w:right="1418" w:bottom="85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27" w:rsidRDefault="00E16B27">
      <w:r>
        <w:separator/>
      </w:r>
    </w:p>
  </w:endnote>
  <w:endnote w:type="continuationSeparator" w:id="0">
    <w:p w:rsidR="00E16B27" w:rsidRDefault="00E1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235"/>
      <w:gridCol w:w="5103"/>
      <w:gridCol w:w="1950"/>
    </w:tblGrid>
    <w:tr w:rsidR="00D733D2" w:rsidRPr="00E52021" w:rsidTr="00F82B26">
      <w:tc>
        <w:tcPr>
          <w:tcW w:w="2235" w:type="dxa"/>
          <w:tcBorders>
            <w:top w:val="single" w:sz="4" w:space="0" w:color="auto"/>
          </w:tcBorders>
        </w:tcPr>
        <w:p w:rsidR="00D733D2" w:rsidRPr="00AD6A7F" w:rsidRDefault="00D733D2" w:rsidP="005C49B8">
          <w:pPr>
            <w:pStyle w:val="Fuzeile"/>
            <w:rPr>
              <w:rFonts w:ascii="Arial" w:hAnsi="Arial" w:cs="Arial"/>
              <w:sz w:val="16"/>
              <w:szCs w:val="16"/>
              <w:lang w:val="de-DE" w:eastAsia="de-DE"/>
            </w:rPr>
          </w:pPr>
        </w:p>
      </w:tc>
      <w:tc>
        <w:tcPr>
          <w:tcW w:w="5103" w:type="dxa"/>
          <w:tcBorders>
            <w:top w:val="single" w:sz="4" w:space="0" w:color="auto"/>
          </w:tcBorders>
        </w:tcPr>
        <w:p w:rsidR="00D733D2" w:rsidRPr="00AD6A7F" w:rsidRDefault="00D733D2" w:rsidP="00E52021">
          <w:pPr>
            <w:pStyle w:val="Fuzeile"/>
            <w:jc w:val="center"/>
            <w:rPr>
              <w:rFonts w:ascii="Arial" w:hAnsi="Arial" w:cs="Arial"/>
              <w:sz w:val="16"/>
              <w:szCs w:val="16"/>
              <w:lang w:val="de-DE" w:eastAsia="de-DE"/>
            </w:rPr>
          </w:pPr>
        </w:p>
        <w:p w:rsidR="00D733D2" w:rsidRPr="00AD6A7F" w:rsidRDefault="00F679AA" w:rsidP="002B1988">
          <w:pPr>
            <w:pStyle w:val="Fuzeile"/>
            <w:jc w:val="center"/>
            <w:rPr>
              <w:rFonts w:ascii="Arial" w:hAnsi="Arial" w:cs="Arial"/>
              <w:sz w:val="16"/>
              <w:szCs w:val="16"/>
              <w:lang w:val="de-DE" w:eastAsia="de-DE"/>
            </w:rPr>
          </w:pPr>
          <w:r w:rsidRPr="00AD6A7F">
            <w:rPr>
              <w:rFonts w:ascii="Arial" w:hAnsi="Arial" w:cs="Arial"/>
              <w:sz w:val="16"/>
              <w:szCs w:val="16"/>
              <w:lang w:val="de-DE" w:eastAsia="de-DE"/>
            </w:rPr>
            <w:t>FO</w:t>
          </w:r>
          <w:r w:rsidR="00D733D2" w:rsidRPr="00AD6A7F">
            <w:rPr>
              <w:rFonts w:ascii="Arial" w:hAnsi="Arial" w:cs="Arial"/>
              <w:sz w:val="16"/>
              <w:szCs w:val="16"/>
              <w:lang w:val="de-DE" w:eastAsia="de-DE"/>
            </w:rPr>
            <w:t>-0</w:t>
          </w:r>
          <w:r w:rsidR="002B1988">
            <w:rPr>
              <w:rFonts w:ascii="Arial" w:hAnsi="Arial" w:cs="Arial"/>
              <w:sz w:val="16"/>
              <w:szCs w:val="16"/>
              <w:lang w:val="de-DE" w:eastAsia="de-DE"/>
            </w:rPr>
            <w:t>88-A  06-2018</w:t>
          </w:r>
        </w:p>
      </w:tc>
      <w:tc>
        <w:tcPr>
          <w:tcW w:w="1950" w:type="dxa"/>
          <w:tcBorders>
            <w:top w:val="single" w:sz="4" w:space="0" w:color="auto"/>
          </w:tcBorders>
        </w:tcPr>
        <w:p w:rsidR="00D733D2" w:rsidRPr="00AD6A7F" w:rsidRDefault="00D733D2" w:rsidP="007F6C6F">
          <w:pPr>
            <w:pStyle w:val="Fuzeile"/>
            <w:jc w:val="right"/>
            <w:rPr>
              <w:rFonts w:ascii="Arial" w:hAnsi="Arial" w:cs="Arial"/>
              <w:sz w:val="16"/>
              <w:szCs w:val="16"/>
              <w:lang w:val="de-DE" w:eastAsia="de-DE"/>
            </w:rPr>
          </w:pPr>
        </w:p>
        <w:p w:rsidR="00D733D2" w:rsidRPr="00AD6A7F" w:rsidRDefault="000B0AEF" w:rsidP="007F6C6F">
          <w:pPr>
            <w:pStyle w:val="Fuzeile"/>
            <w:jc w:val="right"/>
            <w:rPr>
              <w:rFonts w:ascii="Arial" w:hAnsi="Arial" w:cs="Arial"/>
              <w:sz w:val="16"/>
              <w:szCs w:val="16"/>
              <w:lang w:val="de-DE" w:eastAsia="de-DE"/>
            </w:rPr>
          </w:pPr>
          <w:r w:rsidRPr="00AD6A7F">
            <w:rPr>
              <w:rFonts w:ascii="Arial" w:hAnsi="Arial" w:cs="Arial"/>
              <w:sz w:val="16"/>
              <w:szCs w:val="16"/>
              <w:lang w:val="de-DE" w:eastAsia="de-DE"/>
            </w:rPr>
            <w:t xml:space="preserve">Seite </w:t>
          </w:r>
          <w:r w:rsidRPr="00AD6A7F">
            <w:rPr>
              <w:rFonts w:ascii="Arial" w:hAnsi="Arial" w:cs="Arial"/>
              <w:sz w:val="16"/>
              <w:szCs w:val="16"/>
              <w:lang w:val="de-DE" w:eastAsia="de-DE"/>
            </w:rPr>
            <w:fldChar w:fldCharType="begin"/>
          </w:r>
          <w:r w:rsidRPr="00AD6A7F">
            <w:rPr>
              <w:rFonts w:ascii="Arial" w:hAnsi="Arial" w:cs="Arial"/>
              <w:sz w:val="16"/>
              <w:szCs w:val="16"/>
              <w:lang w:val="de-DE" w:eastAsia="de-DE"/>
            </w:rPr>
            <w:instrText>PAGE  \* Arabic  \* MERGEFORMAT</w:instrText>
          </w:r>
          <w:r w:rsidRPr="00AD6A7F">
            <w:rPr>
              <w:rFonts w:ascii="Arial" w:hAnsi="Arial" w:cs="Arial"/>
              <w:sz w:val="16"/>
              <w:szCs w:val="16"/>
              <w:lang w:val="de-DE" w:eastAsia="de-DE"/>
            </w:rPr>
            <w:fldChar w:fldCharType="separate"/>
          </w:r>
          <w:r w:rsidR="00C32DA8">
            <w:rPr>
              <w:rFonts w:ascii="Arial" w:hAnsi="Arial" w:cs="Arial"/>
              <w:noProof/>
              <w:sz w:val="16"/>
              <w:szCs w:val="16"/>
              <w:lang w:val="de-DE" w:eastAsia="de-DE"/>
            </w:rPr>
            <w:t>9</w:t>
          </w:r>
          <w:r w:rsidRPr="00AD6A7F">
            <w:rPr>
              <w:rFonts w:ascii="Arial" w:hAnsi="Arial" w:cs="Arial"/>
              <w:sz w:val="16"/>
              <w:szCs w:val="16"/>
              <w:lang w:val="de-DE" w:eastAsia="de-DE"/>
            </w:rPr>
            <w:fldChar w:fldCharType="end"/>
          </w:r>
          <w:r w:rsidRPr="00AD6A7F">
            <w:rPr>
              <w:rFonts w:ascii="Arial" w:hAnsi="Arial" w:cs="Arial"/>
              <w:sz w:val="16"/>
              <w:szCs w:val="16"/>
              <w:lang w:val="de-DE" w:eastAsia="de-DE"/>
            </w:rPr>
            <w:t xml:space="preserve"> von </w:t>
          </w:r>
          <w:r w:rsidRPr="00AD6A7F">
            <w:rPr>
              <w:rFonts w:ascii="Arial" w:hAnsi="Arial" w:cs="Arial"/>
              <w:sz w:val="16"/>
              <w:szCs w:val="16"/>
              <w:lang w:val="de-DE" w:eastAsia="de-DE"/>
            </w:rPr>
            <w:fldChar w:fldCharType="begin"/>
          </w:r>
          <w:r w:rsidRPr="00AD6A7F">
            <w:rPr>
              <w:rFonts w:ascii="Arial" w:hAnsi="Arial" w:cs="Arial"/>
              <w:sz w:val="16"/>
              <w:szCs w:val="16"/>
              <w:lang w:val="de-DE" w:eastAsia="de-DE"/>
            </w:rPr>
            <w:instrText>NUMPAGES  \* Arabic  \* MERGEFORMAT</w:instrText>
          </w:r>
          <w:r w:rsidRPr="00AD6A7F">
            <w:rPr>
              <w:rFonts w:ascii="Arial" w:hAnsi="Arial" w:cs="Arial"/>
              <w:sz w:val="16"/>
              <w:szCs w:val="16"/>
              <w:lang w:val="de-DE" w:eastAsia="de-DE"/>
            </w:rPr>
            <w:fldChar w:fldCharType="separate"/>
          </w:r>
          <w:r w:rsidR="00C32DA8">
            <w:rPr>
              <w:rFonts w:ascii="Arial" w:hAnsi="Arial" w:cs="Arial"/>
              <w:noProof/>
              <w:sz w:val="16"/>
              <w:szCs w:val="16"/>
              <w:lang w:val="de-DE" w:eastAsia="de-DE"/>
            </w:rPr>
            <w:t>9</w:t>
          </w:r>
          <w:r w:rsidRPr="00AD6A7F">
            <w:rPr>
              <w:rFonts w:ascii="Arial" w:hAnsi="Arial" w:cs="Arial"/>
              <w:sz w:val="16"/>
              <w:szCs w:val="16"/>
              <w:lang w:val="de-DE" w:eastAsia="de-DE"/>
            </w:rPr>
            <w:fldChar w:fldCharType="end"/>
          </w:r>
        </w:p>
        <w:p w:rsidR="00D733D2" w:rsidRPr="00AD6A7F" w:rsidRDefault="00D733D2" w:rsidP="007F6C6F">
          <w:pPr>
            <w:pStyle w:val="Fuzeile"/>
            <w:jc w:val="right"/>
            <w:rPr>
              <w:rFonts w:ascii="Arial" w:hAnsi="Arial" w:cs="Arial"/>
              <w:sz w:val="16"/>
              <w:szCs w:val="16"/>
              <w:lang w:val="de-DE" w:eastAsia="de-DE"/>
            </w:rPr>
          </w:pPr>
        </w:p>
      </w:tc>
    </w:tr>
  </w:tbl>
  <w:p w:rsidR="00D733D2" w:rsidRPr="00E52021" w:rsidRDefault="00D733D2" w:rsidP="00E52021">
    <w:pPr>
      <w:pStyle w:val="Fuzeile"/>
      <w:rPr>
        <w:rFonts w:ascii="Arial" w:hAnsi="Arial" w:cs="Arial"/>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27" w:rsidRDefault="00E16B27">
      <w:r>
        <w:separator/>
      </w:r>
    </w:p>
  </w:footnote>
  <w:footnote w:type="continuationSeparator" w:id="0">
    <w:p w:rsidR="00E16B27" w:rsidRDefault="00E1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insideH w:val="single" w:sz="18" w:space="0" w:color="FFFFFF"/>
        <w:insideV w:val="single" w:sz="18" w:space="0" w:color="FFFFFF"/>
      </w:tblBorders>
      <w:tblLayout w:type="fixed"/>
      <w:tblLook w:val="0000" w:firstRow="0" w:lastRow="0" w:firstColumn="0" w:lastColumn="0" w:noHBand="0" w:noVBand="0"/>
    </w:tblPr>
    <w:tblGrid>
      <w:gridCol w:w="817"/>
      <w:gridCol w:w="1275"/>
      <w:gridCol w:w="785"/>
      <w:gridCol w:w="1275"/>
      <w:gridCol w:w="776"/>
      <w:gridCol w:w="1276"/>
      <w:gridCol w:w="2976"/>
    </w:tblGrid>
    <w:tr w:rsidR="00D733D2" w:rsidTr="002B1988">
      <w:tc>
        <w:tcPr>
          <w:tcW w:w="817" w:type="dxa"/>
          <w:tcBorders>
            <w:bottom w:val="single" w:sz="18" w:space="0" w:color="FFFFFF"/>
          </w:tcBorders>
          <w:shd w:val="pct5" w:color="000000" w:fill="FFFFFF"/>
        </w:tcPr>
        <w:p w:rsidR="00D733D2" w:rsidRDefault="00E16B27" w:rsidP="00CD201F">
          <w:pPr>
            <w:snapToGrid w:val="0"/>
            <w:jc w:val="center"/>
          </w:pPr>
          <w:r w:rsidRPr="00441B39">
            <w:rPr>
              <w:noProof/>
              <w:sz w:val="16"/>
            </w:rPr>
            <w:drawing>
              <wp:inline distT="0" distB="0" distL="0" distR="0">
                <wp:extent cx="419100" cy="457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1275" w:type="dxa"/>
          <w:tcBorders>
            <w:bottom w:val="single" w:sz="18" w:space="0" w:color="FFFFFF"/>
          </w:tcBorders>
          <w:shd w:val="pct5" w:color="000000" w:fill="FFFFFF"/>
        </w:tcPr>
        <w:p w:rsidR="00D733D2" w:rsidRPr="00441B39" w:rsidRDefault="00D733D2" w:rsidP="00CD201F">
          <w:pPr>
            <w:jc w:val="center"/>
            <w:rPr>
              <w:rFonts w:ascii="Arial" w:hAnsi="Arial"/>
              <w:sz w:val="16"/>
              <w:lang w:val="it-IT"/>
            </w:rPr>
          </w:pPr>
          <w:r w:rsidRPr="00441B39">
            <w:rPr>
              <w:rFonts w:ascii="Arial" w:hAnsi="Arial"/>
              <w:sz w:val="16"/>
              <w:lang w:val="it-IT"/>
            </w:rPr>
            <w:t>Gemeinde Naturns</w:t>
          </w:r>
        </w:p>
        <w:p w:rsidR="00D733D2" w:rsidRPr="00441B39" w:rsidRDefault="00D733D2" w:rsidP="00CD201F">
          <w:pPr>
            <w:jc w:val="center"/>
            <w:rPr>
              <w:rFonts w:ascii="Arial" w:hAnsi="Arial"/>
              <w:sz w:val="16"/>
              <w:lang w:val="it-IT"/>
            </w:rPr>
          </w:pPr>
          <w:r w:rsidRPr="00441B39">
            <w:rPr>
              <w:rFonts w:ascii="Arial" w:hAnsi="Arial"/>
              <w:sz w:val="16"/>
              <w:lang w:val="it-IT"/>
            </w:rPr>
            <w:t>Comune di Naturno</w:t>
          </w:r>
        </w:p>
      </w:tc>
      <w:tc>
        <w:tcPr>
          <w:tcW w:w="785" w:type="dxa"/>
          <w:tcBorders>
            <w:bottom w:val="single" w:sz="18" w:space="0" w:color="FFFFFF"/>
          </w:tcBorders>
          <w:shd w:val="pct5" w:color="000000" w:fill="FFFFFF"/>
        </w:tcPr>
        <w:p w:rsidR="00D733D2" w:rsidRDefault="00E16B27" w:rsidP="00CD201F">
          <w:pPr>
            <w:snapToGrid w:val="0"/>
            <w:jc w:val="center"/>
          </w:pPr>
          <w:r w:rsidRPr="00441B39">
            <w:rPr>
              <w:noProof/>
              <w:sz w:val="16"/>
            </w:rPr>
            <w:drawing>
              <wp:inline distT="0" distB="0" distL="0" distR="0">
                <wp:extent cx="400050"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1275" w:type="dxa"/>
          <w:tcBorders>
            <w:bottom w:val="single" w:sz="18" w:space="0" w:color="FFFFFF"/>
          </w:tcBorders>
          <w:shd w:val="pct5" w:color="000000" w:fill="FFFFFF"/>
        </w:tcPr>
        <w:p w:rsidR="00D733D2" w:rsidRPr="00441B39" w:rsidRDefault="00D733D2" w:rsidP="00CD201F">
          <w:pPr>
            <w:jc w:val="center"/>
            <w:rPr>
              <w:rFonts w:ascii="Arial" w:hAnsi="Arial"/>
              <w:sz w:val="16"/>
            </w:rPr>
          </w:pPr>
          <w:r w:rsidRPr="00441B39">
            <w:rPr>
              <w:rFonts w:ascii="Arial" w:hAnsi="Arial"/>
              <w:sz w:val="16"/>
            </w:rPr>
            <w:t xml:space="preserve">Gemeinde </w:t>
          </w:r>
          <w:proofErr w:type="spellStart"/>
          <w:r w:rsidRPr="00441B39">
            <w:rPr>
              <w:rFonts w:ascii="Arial" w:hAnsi="Arial"/>
              <w:sz w:val="16"/>
            </w:rPr>
            <w:t>Schnals</w:t>
          </w:r>
          <w:proofErr w:type="spellEnd"/>
        </w:p>
        <w:p w:rsidR="00D733D2" w:rsidRPr="00441B39" w:rsidRDefault="00D733D2" w:rsidP="00CD201F">
          <w:pPr>
            <w:jc w:val="center"/>
            <w:rPr>
              <w:rFonts w:ascii="Arial" w:hAnsi="Arial"/>
              <w:sz w:val="16"/>
            </w:rPr>
          </w:pPr>
          <w:r w:rsidRPr="00441B39">
            <w:rPr>
              <w:rFonts w:ascii="Arial" w:hAnsi="Arial"/>
              <w:sz w:val="16"/>
            </w:rPr>
            <w:t xml:space="preserve">Comune di </w:t>
          </w:r>
          <w:proofErr w:type="spellStart"/>
          <w:r w:rsidRPr="00441B39">
            <w:rPr>
              <w:rFonts w:ascii="Arial" w:hAnsi="Arial"/>
              <w:sz w:val="16"/>
            </w:rPr>
            <w:t>Senales</w:t>
          </w:r>
          <w:proofErr w:type="spellEnd"/>
        </w:p>
      </w:tc>
      <w:tc>
        <w:tcPr>
          <w:tcW w:w="776" w:type="dxa"/>
          <w:tcBorders>
            <w:bottom w:val="single" w:sz="18" w:space="0" w:color="FFFFFF"/>
          </w:tcBorders>
          <w:shd w:val="pct5" w:color="000000" w:fill="FFFFFF"/>
        </w:tcPr>
        <w:p w:rsidR="00D733D2" w:rsidRPr="00441B39" w:rsidRDefault="00E16B27" w:rsidP="00CD201F">
          <w:pPr>
            <w:snapToGrid w:val="0"/>
            <w:jc w:val="center"/>
            <w:rPr>
              <w:sz w:val="16"/>
            </w:rPr>
          </w:pPr>
          <w:r w:rsidRPr="00441B39">
            <w:rPr>
              <w:noProof/>
              <w:sz w:val="16"/>
            </w:rPr>
            <w:drawing>
              <wp:inline distT="0" distB="0" distL="0" distR="0">
                <wp:extent cx="400050" cy="4572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1276" w:type="dxa"/>
          <w:tcBorders>
            <w:bottom w:val="single" w:sz="18" w:space="0" w:color="FFFFFF"/>
          </w:tcBorders>
          <w:shd w:val="pct5" w:color="000000" w:fill="FFFFFF"/>
        </w:tcPr>
        <w:p w:rsidR="00D733D2" w:rsidRPr="00441B39" w:rsidRDefault="00D733D2" w:rsidP="00355EA6">
          <w:pPr>
            <w:jc w:val="center"/>
            <w:rPr>
              <w:rFonts w:ascii="Arial" w:hAnsi="Arial"/>
              <w:sz w:val="16"/>
            </w:rPr>
          </w:pPr>
          <w:r w:rsidRPr="00441B39">
            <w:rPr>
              <w:rFonts w:ascii="Arial" w:hAnsi="Arial"/>
              <w:sz w:val="16"/>
            </w:rPr>
            <w:t xml:space="preserve">Gemeinde </w:t>
          </w:r>
          <w:proofErr w:type="spellStart"/>
          <w:r w:rsidRPr="00441B39">
            <w:rPr>
              <w:rFonts w:ascii="Arial" w:hAnsi="Arial"/>
              <w:sz w:val="16"/>
            </w:rPr>
            <w:t>Plaus</w:t>
          </w:r>
          <w:proofErr w:type="spellEnd"/>
        </w:p>
        <w:p w:rsidR="00D733D2" w:rsidRPr="00441B39" w:rsidRDefault="00D733D2" w:rsidP="00CD201F">
          <w:pPr>
            <w:jc w:val="center"/>
            <w:rPr>
              <w:rFonts w:ascii="Arial" w:hAnsi="Arial"/>
              <w:sz w:val="16"/>
            </w:rPr>
          </w:pPr>
          <w:r w:rsidRPr="00441B39">
            <w:rPr>
              <w:rFonts w:ascii="Arial" w:hAnsi="Arial"/>
              <w:sz w:val="16"/>
            </w:rPr>
            <w:t xml:space="preserve">Comune di </w:t>
          </w:r>
          <w:proofErr w:type="spellStart"/>
          <w:r w:rsidRPr="00441B39">
            <w:rPr>
              <w:rFonts w:ascii="Arial" w:hAnsi="Arial"/>
              <w:sz w:val="16"/>
            </w:rPr>
            <w:t>Plaus</w:t>
          </w:r>
          <w:proofErr w:type="spellEnd"/>
        </w:p>
      </w:tc>
      <w:tc>
        <w:tcPr>
          <w:tcW w:w="2976" w:type="dxa"/>
          <w:tcBorders>
            <w:top w:val="nil"/>
            <w:bottom w:val="single" w:sz="18" w:space="0" w:color="FFFFFF"/>
          </w:tcBorders>
          <w:shd w:val="clear" w:color="auto" w:fill="D9D9D9"/>
        </w:tcPr>
        <w:p w:rsidR="00D733D2" w:rsidRPr="00741EA3" w:rsidRDefault="00D733D2" w:rsidP="00C70FFE">
          <w:pPr>
            <w:snapToGrid w:val="0"/>
            <w:jc w:val="center"/>
            <w:rPr>
              <w:rStyle w:val="Hervorhebung"/>
              <w:rFonts w:ascii="Arial" w:hAnsi="Arial" w:cs="Arial"/>
              <w:sz w:val="14"/>
              <w:szCs w:val="14"/>
            </w:rPr>
          </w:pPr>
        </w:p>
        <w:p w:rsidR="00D733D2" w:rsidRPr="00741EA3" w:rsidRDefault="00D733D2" w:rsidP="00C70FFE">
          <w:pPr>
            <w:snapToGrid w:val="0"/>
            <w:jc w:val="center"/>
            <w:rPr>
              <w:rFonts w:ascii="Arial" w:hAnsi="Arial" w:cs="Arial"/>
              <w:b/>
              <w:sz w:val="20"/>
              <w:szCs w:val="20"/>
            </w:rPr>
          </w:pPr>
          <w:r w:rsidRPr="00741EA3">
            <w:rPr>
              <w:rFonts w:ascii="Arial" w:hAnsi="Arial" w:cs="Arial"/>
              <w:b/>
              <w:sz w:val="20"/>
              <w:szCs w:val="20"/>
            </w:rPr>
            <w:t>Seniorenwohnheim St. Zeno Naturns</w:t>
          </w:r>
        </w:p>
      </w:tc>
    </w:tr>
    <w:tr w:rsidR="00D733D2" w:rsidRPr="002E3314" w:rsidTr="002B1988">
      <w:tc>
        <w:tcPr>
          <w:tcW w:w="9180" w:type="dxa"/>
          <w:gridSpan w:val="7"/>
          <w:tcBorders>
            <w:top w:val="single" w:sz="18" w:space="0" w:color="FFFFFF"/>
            <w:bottom w:val="single" w:sz="4" w:space="0" w:color="auto"/>
          </w:tcBorders>
          <w:shd w:val="clear" w:color="auto" w:fill="FFFFFF"/>
        </w:tcPr>
        <w:p w:rsidR="00D733D2" w:rsidRPr="002E3314" w:rsidRDefault="00D733D2" w:rsidP="00D733D2">
          <w:pPr>
            <w:snapToGrid w:val="0"/>
            <w:jc w:val="right"/>
            <w:rPr>
              <w:rStyle w:val="Hervorhebung"/>
              <w:rFonts w:ascii="Arial" w:hAnsi="Arial" w:cs="Arial"/>
              <w:b/>
              <w:i w:val="0"/>
              <w:sz w:val="16"/>
              <w:szCs w:val="16"/>
            </w:rPr>
          </w:pPr>
        </w:p>
        <w:p w:rsidR="00D733D2" w:rsidRPr="005A428A" w:rsidRDefault="002B1988" w:rsidP="00D733D2">
          <w:pPr>
            <w:snapToGrid w:val="0"/>
            <w:jc w:val="right"/>
            <w:rPr>
              <w:rStyle w:val="Hervorhebung"/>
              <w:rFonts w:ascii="Arial" w:hAnsi="Arial" w:cs="Arial"/>
              <w:b/>
              <w:i w:val="0"/>
              <w:sz w:val="22"/>
              <w:szCs w:val="22"/>
            </w:rPr>
          </w:pPr>
          <w:r>
            <w:rPr>
              <w:rStyle w:val="Hervorhebung"/>
              <w:rFonts w:ascii="Arial" w:hAnsi="Arial" w:cs="Arial"/>
              <w:b/>
              <w:i w:val="0"/>
              <w:sz w:val="22"/>
              <w:szCs w:val="22"/>
            </w:rPr>
            <w:t>FO-088</w:t>
          </w:r>
          <w:r w:rsidR="00D733D2" w:rsidRPr="005A428A">
            <w:rPr>
              <w:rStyle w:val="Hervorhebung"/>
              <w:rFonts w:ascii="Arial" w:hAnsi="Arial" w:cs="Arial"/>
              <w:b/>
              <w:i w:val="0"/>
              <w:sz w:val="22"/>
              <w:szCs w:val="22"/>
            </w:rPr>
            <w:t>-A</w:t>
          </w:r>
        </w:p>
        <w:p w:rsidR="00D733D2" w:rsidRPr="005A428A" w:rsidRDefault="002B1988" w:rsidP="00F679AA">
          <w:pPr>
            <w:snapToGrid w:val="0"/>
            <w:jc w:val="right"/>
            <w:rPr>
              <w:rStyle w:val="Hervorhebung"/>
              <w:rFonts w:ascii="Arial" w:hAnsi="Arial" w:cs="Arial"/>
              <w:b/>
              <w:i w:val="0"/>
              <w:sz w:val="22"/>
              <w:szCs w:val="22"/>
            </w:rPr>
          </w:pPr>
          <w:r>
            <w:rPr>
              <w:rStyle w:val="Hervorhebung"/>
              <w:rFonts w:ascii="Arial" w:hAnsi="Arial" w:cs="Arial"/>
              <w:b/>
              <w:i w:val="0"/>
              <w:sz w:val="22"/>
              <w:szCs w:val="22"/>
            </w:rPr>
            <w:t>Heimvertrag</w:t>
          </w:r>
        </w:p>
      </w:tc>
    </w:tr>
  </w:tbl>
  <w:p w:rsidR="00D733D2" w:rsidRDefault="00D733D2">
    <w:pPr>
      <w:pStyle w:val="Kopfzeile"/>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ABD4787A"/>
    <w:name w:val="WW8Num3"/>
    <w:lvl w:ilvl="0">
      <w:start w:val="1"/>
      <w:numFmt w:val="decimal"/>
      <w:lvlText w:val="%1."/>
      <w:lvlJc w:val="left"/>
      <w:pPr>
        <w:tabs>
          <w:tab w:val="num" w:pos="840"/>
        </w:tabs>
        <w:ind w:left="840" w:hanging="480"/>
      </w:pPr>
      <w:rPr>
        <w:rFonts w:ascii="Arial" w:hAnsi="Arial" w:cs="Arial" w:hint="default"/>
        <w:bCs/>
        <w:sz w:val="22"/>
        <w:lang w:val="de-D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sz w:val="24"/>
      </w:rPr>
    </w:lvl>
  </w:abstractNum>
  <w:abstractNum w:abstractNumId="4" w15:restartNumberingAfterBreak="0">
    <w:nsid w:val="00000006"/>
    <w:multiLevelType w:val="singleLevel"/>
    <w:tmpl w:val="00000006"/>
    <w:name w:val="WW8Num6"/>
    <w:lvl w:ilvl="0">
      <w:start w:val="5"/>
      <w:numFmt w:val="decimal"/>
      <w:lvlText w:val="%1."/>
      <w:lvlJc w:val="left"/>
      <w:pPr>
        <w:tabs>
          <w:tab w:val="num" w:pos="720"/>
        </w:tabs>
        <w:ind w:left="720" w:hanging="360"/>
      </w:pPr>
      <w:rPr>
        <w:rFonts w:hint="default"/>
        <w:sz w:val="24"/>
      </w:rPr>
    </w:lvl>
  </w:abstractNum>
  <w:abstractNum w:abstractNumId="5" w15:restartNumberingAfterBreak="0">
    <w:nsid w:val="00000007"/>
    <w:multiLevelType w:val="singleLevel"/>
    <w:tmpl w:val="00000007"/>
    <w:name w:val="WW8Num7"/>
    <w:lvl w:ilvl="0">
      <w:start w:val="5"/>
      <w:numFmt w:val="decimal"/>
      <w:lvlText w:val="%1."/>
      <w:lvlJc w:val="left"/>
      <w:pPr>
        <w:tabs>
          <w:tab w:val="num" w:pos="720"/>
        </w:tabs>
        <w:ind w:left="720" w:hanging="360"/>
      </w:pPr>
      <w:rPr>
        <w:rFonts w:ascii="Arial" w:hAnsi="Arial" w:cs="Arial" w:hint="default"/>
        <w:lang w:val="de-DE"/>
      </w:rPr>
    </w:lvl>
  </w:abstractNum>
  <w:abstractNum w:abstractNumId="6" w15:restartNumberingAfterBreak="0">
    <w:nsid w:val="02CE428D"/>
    <w:multiLevelType w:val="hybridMultilevel"/>
    <w:tmpl w:val="95F8E480"/>
    <w:lvl w:ilvl="0" w:tplc="17DC95F0">
      <w:start w:val="1"/>
      <w:numFmt w:val="bullet"/>
      <w:lvlText w:val=""/>
      <w:lvlJc w:val="left"/>
      <w:pPr>
        <w:ind w:left="643" w:hanging="360"/>
      </w:pPr>
      <w:rPr>
        <w:rFonts w:ascii="Symbol" w:hAnsi="Symbol" w:hint="default"/>
      </w:rPr>
    </w:lvl>
    <w:lvl w:ilvl="1" w:tplc="B84267BC" w:tentative="1">
      <w:start w:val="1"/>
      <w:numFmt w:val="bullet"/>
      <w:lvlText w:val="o"/>
      <w:lvlJc w:val="left"/>
      <w:pPr>
        <w:ind w:left="1363" w:hanging="360"/>
      </w:pPr>
      <w:rPr>
        <w:rFonts w:ascii="Courier New" w:hAnsi="Courier New" w:cs="Courier New" w:hint="default"/>
      </w:rPr>
    </w:lvl>
    <w:lvl w:ilvl="2" w:tplc="1F264A50" w:tentative="1">
      <w:start w:val="1"/>
      <w:numFmt w:val="bullet"/>
      <w:lvlText w:val=""/>
      <w:lvlJc w:val="left"/>
      <w:pPr>
        <w:ind w:left="2083" w:hanging="360"/>
      </w:pPr>
      <w:rPr>
        <w:rFonts w:ascii="Wingdings" w:hAnsi="Wingdings" w:hint="default"/>
      </w:rPr>
    </w:lvl>
    <w:lvl w:ilvl="3" w:tplc="2F5AE44A" w:tentative="1">
      <w:start w:val="1"/>
      <w:numFmt w:val="bullet"/>
      <w:lvlText w:val=""/>
      <w:lvlJc w:val="left"/>
      <w:pPr>
        <w:ind w:left="2803" w:hanging="360"/>
      </w:pPr>
      <w:rPr>
        <w:rFonts w:ascii="Symbol" w:hAnsi="Symbol" w:hint="default"/>
      </w:rPr>
    </w:lvl>
    <w:lvl w:ilvl="4" w:tplc="8BA84436" w:tentative="1">
      <w:start w:val="1"/>
      <w:numFmt w:val="bullet"/>
      <w:lvlText w:val="o"/>
      <w:lvlJc w:val="left"/>
      <w:pPr>
        <w:ind w:left="3523" w:hanging="360"/>
      </w:pPr>
      <w:rPr>
        <w:rFonts w:ascii="Courier New" w:hAnsi="Courier New" w:cs="Courier New" w:hint="default"/>
      </w:rPr>
    </w:lvl>
    <w:lvl w:ilvl="5" w:tplc="21B0DFA2" w:tentative="1">
      <w:start w:val="1"/>
      <w:numFmt w:val="bullet"/>
      <w:lvlText w:val=""/>
      <w:lvlJc w:val="left"/>
      <w:pPr>
        <w:ind w:left="4243" w:hanging="360"/>
      </w:pPr>
      <w:rPr>
        <w:rFonts w:ascii="Wingdings" w:hAnsi="Wingdings" w:hint="default"/>
      </w:rPr>
    </w:lvl>
    <w:lvl w:ilvl="6" w:tplc="CC0C7DD0" w:tentative="1">
      <w:start w:val="1"/>
      <w:numFmt w:val="bullet"/>
      <w:lvlText w:val=""/>
      <w:lvlJc w:val="left"/>
      <w:pPr>
        <w:ind w:left="4963" w:hanging="360"/>
      </w:pPr>
      <w:rPr>
        <w:rFonts w:ascii="Symbol" w:hAnsi="Symbol" w:hint="default"/>
      </w:rPr>
    </w:lvl>
    <w:lvl w:ilvl="7" w:tplc="0FA22C72" w:tentative="1">
      <w:start w:val="1"/>
      <w:numFmt w:val="bullet"/>
      <w:lvlText w:val="o"/>
      <w:lvlJc w:val="left"/>
      <w:pPr>
        <w:ind w:left="5683" w:hanging="360"/>
      </w:pPr>
      <w:rPr>
        <w:rFonts w:ascii="Courier New" w:hAnsi="Courier New" w:cs="Courier New" w:hint="default"/>
      </w:rPr>
    </w:lvl>
    <w:lvl w:ilvl="8" w:tplc="5DCA8FAA" w:tentative="1">
      <w:start w:val="1"/>
      <w:numFmt w:val="bullet"/>
      <w:lvlText w:val=""/>
      <w:lvlJc w:val="left"/>
      <w:pPr>
        <w:ind w:left="6403" w:hanging="360"/>
      </w:pPr>
      <w:rPr>
        <w:rFonts w:ascii="Wingdings" w:hAnsi="Wingdings" w:hint="default"/>
      </w:rPr>
    </w:lvl>
  </w:abstractNum>
  <w:abstractNum w:abstractNumId="7" w15:restartNumberingAfterBreak="0">
    <w:nsid w:val="0CB52D71"/>
    <w:multiLevelType w:val="hybridMultilevel"/>
    <w:tmpl w:val="801069D6"/>
    <w:lvl w:ilvl="0" w:tplc="04070001">
      <w:start w:val="1"/>
      <w:numFmt w:val="decimal"/>
      <w:lvlText w:val="%1."/>
      <w:lvlJc w:val="left"/>
      <w:pPr>
        <w:ind w:left="643" w:hanging="360"/>
      </w:pPr>
      <w:rPr>
        <w:rFonts w:hint="default"/>
        <w:sz w:val="22"/>
      </w:rPr>
    </w:lvl>
    <w:lvl w:ilvl="1" w:tplc="04070003" w:tentative="1">
      <w:start w:val="1"/>
      <w:numFmt w:val="lowerLetter"/>
      <w:lvlText w:val="%2."/>
      <w:lvlJc w:val="left"/>
      <w:pPr>
        <w:ind w:left="1363" w:hanging="360"/>
      </w:pPr>
    </w:lvl>
    <w:lvl w:ilvl="2" w:tplc="04070005" w:tentative="1">
      <w:start w:val="1"/>
      <w:numFmt w:val="lowerRoman"/>
      <w:lvlText w:val="%3."/>
      <w:lvlJc w:val="right"/>
      <w:pPr>
        <w:ind w:left="2083" w:hanging="180"/>
      </w:pPr>
    </w:lvl>
    <w:lvl w:ilvl="3" w:tplc="04070001" w:tentative="1">
      <w:start w:val="1"/>
      <w:numFmt w:val="decimal"/>
      <w:lvlText w:val="%4."/>
      <w:lvlJc w:val="left"/>
      <w:pPr>
        <w:ind w:left="2803" w:hanging="360"/>
      </w:pPr>
    </w:lvl>
    <w:lvl w:ilvl="4" w:tplc="04070003" w:tentative="1">
      <w:start w:val="1"/>
      <w:numFmt w:val="lowerLetter"/>
      <w:lvlText w:val="%5."/>
      <w:lvlJc w:val="left"/>
      <w:pPr>
        <w:ind w:left="3523" w:hanging="360"/>
      </w:pPr>
    </w:lvl>
    <w:lvl w:ilvl="5" w:tplc="04070005" w:tentative="1">
      <w:start w:val="1"/>
      <w:numFmt w:val="lowerRoman"/>
      <w:lvlText w:val="%6."/>
      <w:lvlJc w:val="right"/>
      <w:pPr>
        <w:ind w:left="4243" w:hanging="180"/>
      </w:pPr>
    </w:lvl>
    <w:lvl w:ilvl="6" w:tplc="04070001" w:tentative="1">
      <w:start w:val="1"/>
      <w:numFmt w:val="decimal"/>
      <w:lvlText w:val="%7."/>
      <w:lvlJc w:val="left"/>
      <w:pPr>
        <w:ind w:left="4963" w:hanging="360"/>
      </w:pPr>
    </w:lvl>
    <w:lvl w:ilvl="7" w:tplc="04070003" w:tentative="1">
      <w:start w:val="1"/>
      <w:numFmt w:val="lowerLetter"/>
      <w:lvlText w:val="%8."/>
      <w:lvlJc w:val="left"/>
      <w:pPr>
        <w:ind w:left="5683" w:hanging="360"/>
      </w:pPr>
    </w:lvl>
    <w:lvl w:ilvl="8" w:tplc="04070005" w:tentative="1">
      <w:start w:val="1"/>
      <w:numFmt w:val="lowerRoman"/>
      <w:lvlText w:val="%9."/>
      <w:lvlJc w:val="right"/>
      <w:pPr>
        <w:ind w:left="6403" w:hanging="180"/>
      </w:pPr>
    </w:lvl>
  </w:abstractNum>
  <w:abstractNum w:abstractNumId="8" w15:restartNumberingAfterBreak="0">
    <w:nsid w:val="17CA5487"/>
    <w:multiLevelType w:val="multilevel"/>
    <w:tmpl w:val="28CEB8F8"/>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D29706F"/>
    <w:multiLevelType w:val="hybridMultilevel"/>
    <w:tmpl w:val="8D72D500"/>
    <w:lvl w:ilvl="0" w:tplc="BEF2F72E">
      <w:start w:val="1"/>
      <w:numFmt w:val="lowerLetter"/>
      <w:lvlText w:val="%1)"/>
      <w:lvlJc w:val="left"/>
      <w:pPr>
        <w:ind w:left="1080" w:hanging="360"/>
      </w:pPr>
      <w:rPr>
        <w:rFonts w:hint="default"/>
      </w:rPr>
    </w:lvl>
    <w:lvl w:ilvl="1" w:tplc="2AB6CF34" w:tentative="1">
      <w:start w:val="1"/>
      <w:numFmt w:val="lowerLetter"/>
      <w:lvlText w:val="%2."/>
      <w:lvlJc w:val="left"/>
      <w:pPr>
        <w:ind w:left="1800" w:hanging="360"/>
      </w:pPr>
    </w:lvl>
    <w:lvl w:ilvl="2" w:tplc="879AAEA8" w:tentative="1">
      <w:start w:val="1"/>
      <w:numFmt w:val="lowerRoman"/>
      <w:lvlText w:val="%3."/>
      <w:lvlJc w:val="right"/>
      <w:pPr>
        <w:ind w:left="2520" w:hanging="180"/>
      </w:pPr>
    </w:lvl>
    <w:lvl w:ilvl="3" w:tplc="023E6746" w:tentative="1">
      <w:start w:val="1"/>
      <w:numFmt w:val="decimal"/>
      <w:lvlText w:val="%4."/>
      <w:lvlJc w:val="left"/>
      <w:pPr>
        <w:ind w:left="3240" w:hanging="360"/>
      </w:pPr>
    </w:lvl>
    <w:lvl w:ilvl="4" w:tplc="7A020DBC" w:tentative="1">
      <w:start w:val="1"/>
      <w:numFmt w:val="lowerLetter"/>
      <w:lvlText w:val="%5."/>
      <w:lvlJc w:val="left"/>
      <w:pPr>
        <w:ind w:left="3960" w:hanging="360"/>
      </w:pPr>
    </w:lvl>
    <w:lvl w:ilvl="5" w:tplc="476439BA" w:tentative="1">
      <w:start w:val="1"/>
      <w:numFmt w:val="lowerRoman"/>
      <w:lvlText w:val="%6."/>
      <w:lvlJc w:val="right"/>
      <w:pPr>
        <w:ind w:left="4680" w:hanging="180"/>
      </w:pPr>
    </w:lvl>
    <w:lvl w:ilvl="6" w:tplc="E1D2C08E" w:tentative="1">
      <w:start w:val="1"/>
      <w:numFmt w:val="decimal"/>
      <w:lvlText w:val="%7."/>
      <w:lvlJc w:val="left"/>
      <w:pPr>
        <w:ind w:left="5400" w:hanging="360"/>
      </w:pPr>
    </w:lvl>
    <w:lvl w:ilvl="7" w:tplc="ACC21454" w:tentative="1">
      <w:start w:val="1"/>
      <w:numFmt w:val="lowerLetter"/>
      <w:lvlText w:val="%8."/>
      <w:lvlJc w:val="left"/>
      <w:pPr>
        <w:ind w:left="6120" w:hanging="360"/>
      </w:pPr>
    </w:lvl>
    <w:lvl w:ilvl="8" w:tplc="5152059A" w:tentative="1">
      <w:start w:val="1"/>
      <w:numFmt w:val="lowerRoman"/>
      <w:lvlText w:val="%9."/>
      <w:lvlJc w:val="right"/>
      <w:pPr>
        <w:ind w:left="6840" w:hanging="180"/>
      </w:pPr>
    </w:lvl>
  </w:abstractNum>
  <w:abstractNum w:abstractNumId="10" w15:restartNumberingAfterBreak="0">
    <w:nsid w:val="320F3102"/>
    <w:multiLevelType w:val="multilevel"/>
    <w:tmpl w:val="A4249CD2"/>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54E3075"/>
    <w:multiLevelType w:val="hybridMultilevel"/>
    <w:tmpl w:val="499EC810"/>
    <w:lvl w:ilvl="0" w:tplc="FA9AB23A">
      <w:start w:val="1"/>
      <w:numFmt w:val="bullet"/>
      <w:lvlText w:val=""/>
      <w:lvlJc w:val="left"/>
      <w:pPr>
        <w:ind w:left="720" w:hanging="360"/>
      </w:pPr>
      <w:rPr>
        <w:rFonts w:ascii="Symbol" w:hAnsi="Symbol" w:hint="default"/>
      </w:rPr>
    </w:lvl>
    <w:lvl w:ilvl="1" w:tplc="C6FADBBA" w:tentative="1">
      <w:start w:val="1"/>
      <w:numFmt w:val="bullet"/>
      <w:lvlText w:val="o"/>
      <w:lvlJc w:val="left"/>
      <w:pPr>
        <w:ind w:left="1440" w:hanging="360"/>
      </w:pPr>
      <w:rPr>
        <w:rFonts w:ascii="Courier New" w:hAnsi="Courier New" w:cs="Courier New" w:hint="default"/>
      </w:rPr>
    </w:lvl>
    <w:lvl w:ilvl="2" w:tplc="EF7CF82E" w:tentative="1">
      <w:start w:val="1"/>
      <w:numFmt w:val="bullet"/>
      <w:lvlText w:val=""/>
      <w:lvlJc w:val="left"/>
      <w:pPr>
        <w:ind w:left="2160" w:hanging="360"/>
      </w:pPr>
      <w:rPr>
        <w:rFonts w:ascii="Wingdings" w:hAnsi="Wingdings" w:hint="default"/>
      </w:rPr>
    </w:lvl>
    <w:lvl w:ilvl="3" w:tplc="C8EA3194" w:tentative="1">
      <w:start w:val="1"/>
      <w:numFmt w:val="bullet"/>
      <w:lvlText w:val=""/>
      <w:lvlJc w:val="left"/>
      <w:pPr>
        <w:ind w:left="2880" w:hanging="360"/>
      </w:pPr>
      <w:rPr>
        <w:rFonts w:ascii="Symbol" w:hAnsi="Symbol" w:hint="default"/>
      </w:rPr>
    </w:lvl>
    <w:lvl w:ilvl="4" w:tplc="82F0B3E2" w:tentative="1">
      <w:start w:val="1"/>
      <w:numFmt w:val="bullet"/>
      <w:lvlText w:val="o"/>
      <w:lvlJc w:val="left"/>
      <w:pPr>
        <w:ind w:left="3600" w:hanging="360"/>
      </w:pPr>
      <w:rPr>
        <w:rFonts w:ascii="Courier New" w:hAnsi="Courier New" w:cs="Courier New" w:hint="default"/>
      </w:rPr>
    </w:lvl>
    <w:lvl w:ilvl="5" w:tplc="62DACF24" w:tentative="1">
      <w:start w:val="1"/>
      <w:numFmt w:val="bullet"/>
      <w:lvlText w:val=""/>
      <w:lvlJc w:val="left"/>
      <w:pPr>
        <w:ind w:left="4320" w:hanging="360"/>
      </w:pPr>
      <w:rPr>
        <w:rFonts w:ascii="Wingdings" w:hAnsi="Wingdings" w:hint="default"/>
      </w:rPr>
    </w:lvl>
    <w:lvl w:ilvl="6" w:tplc="1ACA3ACA" w:tentative="1">
      <w:start w:val="1"/>
      <w:numFmt w:val="bullet"/>
      <w:lvlText w:val=""/>
      <w:lvlJc w:val="left"/>
      <w:pPr>
        <w:ind w:left="5040" w:hanging="360"/>
      </w:pPr>
      <w:rPr>
        <w:rFonts w:ascii="Symbol" w:hAnsi="Symbol" w:hint="default"/>
      </w:rPr>
    </w:lvl>
    <w:lvl w:ilvl="7" w:tplc="D1A8CB4C" w:tentative="1">
      <w:start w:val="1"/>
      <w:numFmt w:val="bullet"/>
      <w:lvlText w:val="o"/>
      <w:lvlJc w:val="left"/>
      <w:pPr>
        <w:ind w:left="5760" w:hanging="360"/>
      </w:pPr>
      <w:rPr>
        <w:rFonts w:ascii="Courier New" w:hAnsi="Courier New" w:cs="Courier New" w:hint="default"/>
      </w:rPr>
    </w:lvl>
    <w:lvl w:ilvl="8" w:tplc="D9BEEF10" w:tentative="1">
      <w:start w:val="1"/>
      <w:numFmt w:val="bullet"/>
      <w:lvlText w:val=""/>
      <w:lvlJc w:val="left"/>
      <w:pPr>
        <w:ind w:left="6480" w:hanging="360"/>
      </w:pPr>
      <w:rPr>
        <w:rFonts w:ascii="Wingdings" w:hAnsi="Wingdings" w:hint="default"/>
      </w:rPr>
    </w:lvl>
  </w:abstractNum>
  <w:abstractNum w:abstractNumId="12" w15:restartNumberingAfterBreak="0">
    <w:nsid w:val="35B105ED"/>
    <w:multiLevelType w:val="multilevel"/>
    <w:tmpl w:val="0D0E3F2A"/>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683E01"/>
    <w:multiLevelType w:val="hybridMultilevel"/>
    <w:tmpl w:val="5AE4571E"/>
    <w:lvl w:ilvl="0" w:tplc="E3246D08">
      <w:start w:val="1"/>
      <w:numFmt w:val="lowerLetter"/>
      <w:lvlText w:val="%1)"/>
      <w:lvlJc w:val="left"/>
      <w:pPr>
        <w:ind w:left="1425" w:hanging="705"/>
      </w:pPr>
      <w:rPr>
        <w:rFonts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A907190"/>
    <w:multiLevelType w:val="hybridMultilevel"/>
    <w:tmpl w:val="E41A7708"/>
    <w:lvl w:ilvl="0" w:tplc="D03E6A84">
      <w:start w:val="1"/>
      <w:numFmt w:val="decimal"/>
      <w:lvlText w:val="%1."/>
      <w:lvlJc w:val="left"/>
      <w:pPr>
        <w:ind w:left="1003" w:hanging="360"/>
      </w:pPr>
    </w:lvl>
    <w:lvl w:ilvl="1" w:tplc="EA622E30" w:tentative="1">
      <w:start w:val="1"/>
      <w:numFmt w:val="lowerLetter"/>
      <w:lvlText w:val="%2."/>
      <w:lvlJc w:val="left"/>
      <w:pPr>
        <w:ind w:left="1723" w:hanging="360"/>
      </w:pPr>
    </w:lvl>
    <w:lvl w:ilvl="2" w:tplc="5F34CD58" w:tentative="1">
      <w:start w:val="1"/>
      <w:numFmt w:val="lowerRoman"/>
      <w:lvlText w:val="%3."/>
      <w:lvlJc w:val="right"/>
      <w:pPr>
        <w:ind w:left="2443" w:hanging="180"/>
      </w:pPr>
    </w:lvl>
    <w:lvl w:ilvl="3" w:tplc="3CD2C7C8" w:tentative="1">
      <w:start w:val="1"/>
      <w:numFmt w:val="decimal"/>
      <w:lvlText w:val="%4."/>
      <w:lvlJc w:val="left"/>
      <w:pPr>
        <w:ind w:left="3163" w:hanging="360"/>
      </w:pPr>
    </w:lvl>
    <w:lvl w:ilvl="4" w:tplc="C0F4CDD2" w:tentative="1">
      <w:start w:val="1"/>
      <w:numFmt w:val="lowerLetter"/>
      <w:lvlText w:val="%5."/>
      <w:lvlJc w:val="left"/>
      <w:pPr>
        <w:ind w:left="3883" w:hanging="360"/>
      </w:pPr>
    </w:lvl>
    <w:lvl w:ilvl="5" w:tplc="AF106E9E" w:tentative="1">
      <w:start w:val="1"/>
      <w:numFmt w:val="lowerRoman"/>
      <w:lvlText w:val="%6."/>
      <w:lvlJc w:val="right"/>
      <w:pPr>
        <w:ind w:left="4603" w:hanging="180"/>
      </w:pPr>
    </w:lvl>
    <w:lvl w:ilvl="6" w:tplc="29AE3B3A" w:tentative="1">
      <w:start w:val="1"/>
      <w:numFmt w:val="decimal"/>
      <w:lvlText w:val="%7."/>
      <w:lvlJc w:val="left"/>
      <w:pPr>
        <w:ind w:left="5323" w:hanging="360"/>
      </w:pPr>
    </w:lvl>
    <w:lvl w:ilvl="7" w:tplc="8A847F2E" w:tentative="1">
      <w:start w:val="1"/>
      <w:numFmt w:val="lowerLetter"/>
      <w:lvlText w:val="%8."/>
      <w:lvlJc w:val="left"/>
      <w:pPr>
        <w:ind w:left="6043" w:hanging="360"/>
      </w:pPr>
    </w:lvl>
    <w:lvl w:ilvl="8" w:tplc="A1DE5908" w:tentative="1">
      <w:start w:val="1"/>
      <w:numFmt w:val="lowerRoman"/>
      <w:lvlText w:val="%9."/>
      <w:lvlJc w:val="right"/>
      <w:pPr>
        <w:ind w:left="6763" w:hanging="180"/>
      </w:pPr>
    </w:lvl>
  </w:abstractNum>
  <w:abstractNum w:abstractNumId="15" w15:restartNumberingAfterBreak="0">
    <w:nsid w:val="3E85332D"/>
    <w:multiLevelType w:val="multilevel"/>
    <w:tmpl w:val="5ECACACA"/>
    <w:lvl w:ilvl="0">
      <w:start w:val="1"/>
      <w:numFmt w:val="decimal"/>
      <w:lvlText w:val="%1."/>
      <w:lvlJc w:val="left"/>
      <w:pPr>
        <w:ind w:left="360" w:hanging="360"/>
      </w:pPr>
      <w:rPr>
        <w:rFonts w:cs="Arial" w:hint="default"/>
        <w:lang w:val="de-DE"/>
      </w:rPr>
    </w:lvl>
    <w:lvl w:ilvl="1">
      <w:start w:val="1"/>
      <w:numFmt w:val="decimal"/>
      <w:lvlText w:val="%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C5040"/>
    <w:multiLevelType w:val="hybridMultilevel"/>
    <w:tmpl w:val="999C9E34"/>
    <w:lvl w:ilvl="0" w:tplc="834CA038">
      <w:start w:val="1"/>
      <w:numFmt w:val="lowerLetter"/>
      <w:lvlText w:val="%1)"/>
      <w:lvlJc w:val="left"/>
      <w:pPr>
        <w:ind w:left="720" w:hanging="360"/>
      </w:pPr>
      <w:rPr>
        <w:rFonts w:hint="default"/>
      </w:rPr>
    </w:lvl>
    <w:lvl w:ilvl="1" w:tplc="22A4416C" w:tentative="1">
      <w:start w:val="1"/>
      <w:numFmt w:val="lowerLetter"/>
      <w:lvlText w:val="%2."/>
      <w:lvlJc w:val="left"/>
      <w:pPr>
        <w:ind w:left="1440" w:hanging="360"/>
      </w:pPr>
    </w:lvl>
    <w:lvl w:ilvl="2" w:tplc="5FDE2F34" w:tentative="1">
      <w:start w:val="1"/>
      <w:numFmt w:val="lowerRoman"/>
      <w:lvlText w:val="%3."/>
      <w:lvlJc w:val="right"/>
      <w:pPr>
        <w:ind w:left="2160" w:hanging="180"/>
      </w:pPr>
    </w:lvl>
    <w:lvl w:ilvl="3" w:tplc="3B129F3E" w:tentative="1">
      <w:start w:val="1"/>
      <w:numFmt w:val="decimal"/>
      <w:lvlText w:val="%4."/>
      <w:lvlJc w:val="left"/>
      <w:pPr>
        <w:ind w:left="2880" w:hanging="360"/>
      </w:pPr>
    </w:lvl>
    <w:lvl w:ilvl="4" w:tplc="8C644658" w:tentative="1">
      <w:start w:val="1"/>
      <w:numFmt w:val="lowerLetter"/>
      <w:lvlText w:val="%5."/>
      <w:lvlJc w:val="left"/>
      <w:pPr>
        <w:ind w:left="3600" w:hanging="360"/>
      </w:pPr>
    </w:lvl>
    <w:lvl w:ilvl="5" w:tplc="FEFE21E0" w:tentative="1">
      <w:start w:val="1"/>
      <w:numFmt w:val="lowerRoman"/>
      <w:lvlText w:val="%6."/>
      <w:lvlJc w:val="right"/>
      <w:pPr>
        <w:ind w:left="4320" w:hanging="180"/>
      </w:pPr>
    </w:lvl>
    <w:lvl w:ilvl="6" w:tplc="EB547F72" w:tentative="1">
      <w:start w:val="1"/>
      <w:numFmt w:val="decimal"/>
      <w:lvlText w:val="%7."/>
      <w:lvlJc w:val="left"/>
      <w:pPr>
        <w:ind w:left="5040" w:hanging="360"/>
      </w:pPr>
    </w:lvl>
    <w:lvl w:ilvl="7" w:tplc="AFE6A748" w:tentative="1">
      <w:start w:val="1"/>
      <w:numFmt w:val="lowerLetter"/>
      <w:lvlText w:val="%8."/>
      <w:lvlJc w:val="left"/>
      <w:pPr>
        <w:ind w:left="5760" w:hanging="360"/>
      </w:pPr>
    </w:lvl>
    <w:lvl w:ilvl="8" w:tplc="1A720F00" w:tentative="1">
      <w:start w:val="1"/>
      <w:numFmt w:val="lowerRoman"/>
      <w:lvlText w:val="%9."/>
      <w:lvlJc w:val="right"/>
      <w:pPr>
        <w:ind w:left="6480" w:hanging="180"/>
      </w:pPr>
    </w:lvl>
  </w:abstractNum>
  <w:abstractNum w:abstractNumId="17" w15:restartNumberingAfterBreak="0">
    <w:nsid w:val="5FF87FB0"/>
    <w:multiLevelType w:val="hybridMultilevel"/>
    <w:tmpl w:val="916A11E0"/>
    <w:lvl w:ilvl="0" w:tplc="04070017">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491FA5"/>
    <w:multiLevelType w:val="hybridMultilevel"/>
    <w:tmpl w:val="BFD01400"/>
    <w:lvl w:ilvl="0" w:tplc="1B062A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9C7819"/>
    <w:multiLevelType w:val="multilevel"/>
    <w:tmpl w:val="6840CF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80F58"/>
    <w:multiLevelType w:val="hybridMultilevel"/>
    <w:tmpl w:val="6C70A4EC"/>
    <w:lvl w:ilvl="0" w:tplc="DDFEFC16">
      <w:start w:val="1"/>
      <w:numFmt w:val="decimal"/>
      <w:lvlText w:val="%1."/>
      <w:lvlJc w:val="left"/>
      <w:pPr>
        <w:ind w:left="643" w:hanging="360"/>
      </w:pPr>
      <w:rPr>
        <w:rFonts w:hint="default"/>
        <w:sz w:val="22"/>
      </w:rPr>
    </w:lvl>
    <w:lvl w:ilvl="1" w:tplc="6CC2EEC0" w:tentative="1">
      <w:start w:val="1"/>
      <w:numFmt w:val="lowerLetter"/>
      <w:lvlText w:val="%2."/>
      <w:lvlJc w:val="left"/>
      <w:pPr>
        <w:ind w:left="1363" w:hanging="360"/>
      </w:pPr>
    </w:lvl>
    <w:lvl w:ilvl="2" w:tplc="D89A370A" w:tentative="1">
      <w:start w:val="1"/>
      <w:numFmt w:val="lowerRoman"/>
      <w:lvlText w:val="%3."/>
      <w:lvlJc w:val="right"/>
      <w:pPr>
        <w:ind w:left="2083" w:hanging="180"/>
      </w:pPr>
    </w:lvl>
    <w:lvl w:ilvl="3" w:tplc="EF58A65E" w:tentative="1">
      <w:start w:val="1"/>
      <w:numFmt w:val="decimal"/>
      <w:lvlText w:val="%4."/>
      <w:lvlJc w:val="left"/>
      <w:pPr>
        <w:ind w:left="2803" w:hanging="360"/>
      </w:pPr>
    </w:lvl>
    <w:lvl w:ilvl="4" w:tplc="0F72DF50" w:tentative="1">
      <w:start w:val="1"/>
      <w:numFmt w:val="lowerLetter"/>
      <w:lvlText w:val="%5."/>
      <w:lvlJc w:val="left"/>
      <w:pPr>
        <w:ind w:left="3523" w:hanging="360"/>
      </w:pPr>
    </w:lvl>
    <w:lvl w:ilvl="5" w:tplc="93B2B594" w:tentative="1">
      <w:start w:val="1"/>
      <w:numFmt w:val="lowerRoman"/>
      <w:lvlText w:val="%6."/>
      <w:lvlJc w:val="right"/>
      <w:pPr>
        <w:ind w:left="4243" w:hanging="180"/>
      </w:pPr>
    </w:lvl>
    <w:lvl w:ilvl="6" w:tplc="8A461674" w:tentative="1">
      <w:start w:val="1"/>
      <w:numFmt w:val="decimal"/>
      <w:lvlText w:val="%7."/>
      <w:lvlJc w:val="left"/>
      <w:pPr>
        <w:ind w:left="4963" w:hanging="360"/>
      </w:pPr>
    </w:lvl>
    <w:lvl w:ilvl="7" w:tplc="C4E40B40" w:tentative="1">
      <w:start w:val="1"/>
      <w:numFmt w:val="lowerLetter"/>
      <w:lvlText w:val="%8."/>
      <w:lvlJc w:val="left"/>
      <w:pPr>
        <w:ind w:left="5683" w:hanging="360"/>
      </w:pPr>
    </w:lvl>
    <w:lvl w:ilvl="8" w:tplc="FED6DCB4" w:tentative="1">
      <w:start w:val="1"/>
      <w:numFmt w:val="lowerRoman"/>
      <w:lvlText w:val="%9."/>
      <w:lvlJc w:val="right"/>
      <w:pPr>
        <w:ind w:left="6403" w:hanging="180"/>
      </w:pPr>
    </w:lvl>
  </w:abstractNum>
  <w:num w:numId="1">
    <w:abstractNumId w:val="12"/>
  </w:num>
  <w:num w:numId="2">
    <w:abstractNumId w:val="10"/>
  </w:num>
  <w:num w:numId="3">
    <w:abstractNumId w:val="19"/>
  </w:num>
  <w:num w:numId="4">
    <w:abstractNumId w:val="8"/>
  </w:num>
  <w:num w:numId="5">
    <w:abstractNumId w:val="11"/>
  </w:num>
  <w:num w:numId="6">
    <w:abstractNumId w:val="17"/>
  </w:num>
  <w:num w:numId="7">
    <w:abstractNumId w:val="0"/>
  </w:num>
  <w:num w:numId="8">
    <w:abstractNumId w:val="15"/>
  </w:num>
  <w:num w:numId="9">
    <w:abstractNumId w:val="1"/>
  </w:num>
  <w:num w:numId="10">
    <w:abstractNumId w:val="2"/>
  </w:num>
  <w:num w:numId="11">
    <w:abstractNumId w:val="3"/>
  </w:num>
  <w:num w:numId="12">
    <w:abstractNumId w:val="4"/>
  </w:num>
  <w:num w:numId="13">
    <w:abstractNumId w:val="5"/>
  </w:num>
  <w:num w:numId="14">
    <w:abstractNumId w:val="18"/>
  </w:num>
  <w:num w:numId="15">
    <w:abstractNumId w:val="14"/>
  </w:num>
  <w:num w:numId="16">
    <w:abstractNumId w:val="20"/>
  </w:num>
  <w:num w:numId="17">
    <w:abstractNumId w:val="16"/>
  </w:num>
  <w:num w:numId="18">
    <w:abstractNumId w:val="9"/>
  </w:num>
  <w:num w:numId="19">
    <w:abstractNumId w:val="7"/>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AA"/>
    <w:rsid w:val="000B0AEF"/>
    <w:rsid w:val="000B3CC7"/>
    <w:rsid w:val="000E4ECB"/>
    <w:rsid w:val="0017574C"/>
    <w:rsid w:val="001A464F"/>
    <w:rsid w:val="001B5F2E"/>
    <w:rsid w:val="001C3C38"/>
    <w:rsid w:val="002036C8"/>
    <w:rsid w:val="002236F9"/>
    <w:rsid w:val="0027328A"/>
    <w:rsid w:val="002B1988"/>
    <w:rsid w:val="002E3314"/>
    <w:rsid w:val="00355EA6"/>
    <w:rsid w:val="003A2541"/>
    <w:rsid w:val="003A2BB7"/>
    <w:rsid w:val="003F5E95"/>
    <w:rsid w:val="0046757B"/>
    <w:rsid w:val="00492220"/>
    <w:rsid w:val="004F0F6A"/>
    <w:rsid w:val="004F2947"/>
    <w:rsid w:val="005214D2"/>
    <w:rsid w:val="00555058"/>
    <w:rsid w:val="005A27C4"/>
    <w:rsid w:val="005A428A"/>
    <w:rsid w:val="005C49B8"/>
    <w:rsid w:val="00632B67"/>
    <w:rsid w:val="006D09CE"/>
    <w:rsid w:val="006D2358"/>
    <w:rsid w:val="006D49DF"/>
    <w:rsid w:val="00741EA3"/>
    <w:rsid w:val="00770E18"/>
    <w:rsid w:val="00774757"/>
    <w:rsid w:val="007978C6"/>
    <w:rsid w:val="007B1455"/>
    <w:rsid w:val="007B78E6"/>
    <w:rsid w:val="007F6C6F"/>
    <w:rsid w:val="00807660"/>
    <w:rsid w:val="00850C52"/>
    <w:rsid w:val="008E6903"/>
    <w:rsid w:val="00924A76"/>
    <w:rsid w:val="00963ED4"/>
    <w:rsid w:val="00992253"/>
    <w:rsid w:val="009E69D5"/>
    <w:rsid w:val="00A01C14"/>
    <w:rsid w:val="00AD6A7F"/>
    <w:rsid w:val="00B056B0"/>
    <w:rsid w:val="00B12F8A"/>
    <w:rsid w:val="00B17144"/>
    <w:rsid w:val="00B97290"/>
    <w:rsid w:val="00C06774"/>
    <w:rsid w:val="00C32DA8"/>
    <w:rsid w:val="00C42AB8"/>
    <w:rsid w:val="00C70FFE"/>
    <w:rsid w:val="00CC1B94"/>
    <w:rsid w:val="00CC6B07"/>
    <w:rsid w:val="00CD201F"/>
    <w:rsid w:val="00CE3FD6"/>
    <w:rsid w:val="00D733D2"/>
    <w:rsid w:val="00E16B27"/>
    <w:rsid w:val="00E52021"/>
    <w:rsid w:val="00EE3C79"/>
    <w:rsid w:val="00F524B5"/>
    <w:rsid w:val="00F55C98"/>
    <w:rsid w:val="00F62DB1"/>
    <w:rsid w:val="00F679AA"/>
    <w:rsid w:val="00F7120E"/>
    <w:rsid w:val="00F82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E7A72AB-CA35-4EAC-85C2-1DD10BE4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62DB1"/>
    <w:pPr>
      <w:keepNext/>
      <w:jc w:val="center"/>
      <w:outlineLvl w:val="0"/>
    </w:pPr>
    <w:rPr>
      <w:b/>
      <w:sz w:val="36"/>
      <w:szCs w:val="20"/>
      <w:lang w:val="x-none" w:eastAsia="x-none"/>
    </w:rPr>
  </w:style>
  <w:style w:type="paragraph" w:styleId="berschrift2">
    <w:name w:val="heading 2"/>
    <w:basedOn w:val="Standard"/>
    <w:next w:val="Standard"/>
    <w:link w:val="berschrift2Zchn"/>
    <w:uiPriority w:val="9"/>
    <w:semiHidden/>
    <w:unhideWhenUsed/>
    <w:qFormat/>
    <w:rsid w:val="002B1988"/>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B1988"/>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F62DB1"/>
    <w:pPr>
      <w:keepNext/>
      <w:jc w:val="center"/>
      <w:outlineLvl w:val="3"/>
    </w:pPr>
    <w:rPr>
      <w:b/>
      <w:i/>
      <w:smallCaps/>
      <w:sz w:val="28"/>
      <w:szCs w:val="20"/>
      <w:u w:val="single"/>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link w:val="FuzeileZchn"/>
    <w:pPr>
      <w:tabs>
        <w:tab w:val="center" w:pos="4536"/>
        <w:tab w:val="right" w:pos="9072"/>
      </w:tabs>
    </w:pPr>
    <w:rPr>
      <w:lang w:val="x-none" w:eastAsia="x-none"/>
    </w:rPr>
  </w:style>
  <w:style w:type="character" w:customStyle="1" w:styleId="berschrift1Zchn">
    <w:name w:val="Überschrift 1 Zchn"/>
    <w:link w:val="berschrift1"/>
    <w:rsid w:val="00F62DB1"/>
    <w:rPr>
      <w:b/>
      <w:sz w:val="36"/>
    </w:rPr>
  </w:style>
  <w:style w:type="character" w:customStyle="1" w:styleId="berschrift4Zchn">
    <w:name w:val="Überschrift 4 Zchn"/>
    <w:link w:val="berschrift4"/>
    <w:rsid w:val="00F62DB1"/>
    <w:rPr>
      <w:b/>
      <w:i/>
      <w:smallCaps/>
      <w:sz w:val="28"/>
      <w:u w:val="single"/>
    </w:rPr>
  </w:style>
  <w:style w:type="paragraph" w:styleId="Titel">
    <w:name w:val="Title"/>
    <w:basedOn w:val="Standard"/>
    <w:link w:val="TitelZchn"/>
    <w:qFormat/>
    <w:rsid w:val="00F62DB1"/>
    <w:pPr>
      <w:jc w:val="center"/>
    </w:pPr>
    <w:rPr>
      <w:b/>
      <w:sz w:val="36"/>
      <w:szCs w:val="20"/>
      <w:lang w:val="x-none" w:eastAsia="x-none"/>
    </w:rPr>
  </w:style>
  <w:style w:type="character" w:customStyle="1" w:styleId="TitelZchn">
    <w:name w:val="Titel Zchn"/>
    <w:link w:val="Titel"/>
    <w:rsid w:val="00F62DB1"/>
    <w:rPr>
      <w:b/>
      <w:sz w:val="36"/>
    </w:rPr>
  </w:style>
  <w:style w:type="paragraph" w:styleId="Textkrper">
    <w:name w:val="Body Text"/>
    <w:basedOn w:val="Standard"/>
    <w:link w:val="TextkrperZchn"/>
    <w:semiHidden/>
    <w:rsid w:val="00F62DB1"/>
    <w:rPr>
      <w:sz w:val="28"/>
      <w:szCs w:val="20"/>
      <w:lang w:val="x-none" w:eastAsia="x-none"/>
    </w:rPr>
  </w:style>
  <w:style w:type="character" w:customStyle="1" w:styleId="TextkrperZchn">
    <w:name w:val="Textkörper Zchn"/>
    <w:link w:val="Textkrper"/>
    <w:semiHidden/>
    <w:rsid w:val="00F62DB1"/>
    <w:rPr>
      <w:sz w:val="28"/>
    </w:rPr>
  </w:style>
  <w:style w:type="paragraph" w:styleId="Textkrper2">
    <w:name w:val="Body Text 2"/>
    <w:basedOn w:val="Standard"/>
    <w:link w:val="Textkrper2Zchn"/>
    <w:semiHidden/>
    <w:rsid w:val="00F62DB1"/>
    <w:rPr>
      <w:b/>
      <w:i/>
      <w:szCs w:val="20"/>
      <w:lang w:val="x-none" w:eastAsia="x-none"/>
    </w:rPr>
  </w:style>
  <w:style w:type="character" w:customStyle="1" w:styleId="Textkrper2Zchn">
    <w:name w:val="Textkörper 2 Zchn"/>
    <w:link w:val="Textkrper2"/>
    <w:semiHidden/>
    <w:rsid w:val="00F62DB1"/>
    <w:rPr>
      <w:b/>
      <w:i/>
      <w:sz w:val="24"/>
    </w:rPr>
  </w:style>
  <w:style w:type="paragraph" w:styleId="Sprechblasentext">
    <w:name w:val="Balloon Text"/>
    <w:basedOn w:val="Standard"/>
    <w:link w:val="SprechblasentextZchn"/>
    <w:uiPriority w:val="99"/>
    <w:semiHidden/>
    <w:unhideWhenUsed/>
    <w:rsid w:val="009E69D5"/>
    <w:rPr>
      <w:rFonts w:ascii="Tahoma" w:hAnsi="Tahoma"/>
      <w:sz w:val="16"/>
      <w:szCs w:val="16"/>
      <w:lang w:val="x-none" w:eastAsia="x-none"/>
    </w:rPr>
  </w:style>
  <w:style w:type="character" w:customStyle="1" w:styleId="SprechblasentextZchn">
    <w:name w:val="Sprechblasentext Zchn"/>
    <w:link w:val="Sprechblasentext"/>
    <w:uiPriority w:val="99"/>
    <w:semiHidden/>
    <w:rsid w:val="009E69D5"/>
    <w:rPr>
      <w:rFonts w:ascii="Tahoma" w:hAnsi="Tahoma" w:cs="Tahoma"/>
      <w:sz w:val="16"/>
      <w:szCs w:val="16"/>
    </w:rPr>
  </w:style>
  <w:style w:type="character" w:customStyle="1" w:styleId="KopfzeileZchn">
    <w:name w:val="Kopfzeile Zchn"/>
    <w:link w:val="Kopfzeile"/>
    <w:rsid w:val="00C70FFE"/>
    <w:rPr>
      <w:sz w:val="24"/>
      <w:szCs w:val="24"/>
    </w:rPr>
  </w:style>
  <w:style w:type="character" w:styleId="Hervorhebung">
    <w:name w:val="Emphasis"/>
    <w:qFormat/>
    <w:rsid w:val="00C70FFE"/>
    <w:rPr>
      <w:i/>
      <w:iCs/>
    </w:rPr>
  </w:style>
  <w:style w:type="character" w:customStyle="1" w:styleId="FuzeileZchn">
    <w:name w:val="Fußzeile Zchn"/>
    <w:link w:val="Fuzeile"/>
    <w:rsid w:val="00C70FFE"/>
    <w:rPr>
      <w:sz w:val="24"/>
      <w:szCs w:val="24"/>
    </w:rPr>
  </w:style>
  <w:style w:type="character" w:customStyle="1" w:styleId="berschrift2Zchn">
    <w:name w:val="Überschrift 2 Zchn"/>
    <w:link w:val="berschrift2"/>
    <w:uiPriority w:val="9"/>
    <w:semiHidden/>
    <w:rsid w:val="002B1988"/>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2B1988"/>
    <w:rPr>
      <w:rFonts w:ascii="Cambria" w:eastAsia="Times New Roman" w:hAnsi="Cambria" w:cs="Times New Roman"/>
      <w:b/>
      <w:bCs/>
      <w:sz w:val="26"/>
      <w:szCs w:val="26"/>
    </w:rPr>
  </w:style>
  <w:style w:type="paragraph" w:styleId="Textkrper-Zeileneinzug">
    <w:name w:val="Body Text Indent"/>
    <w:basedOn w:val="Standard"/>
    <w:link w:val="Textkrper-ZeileneinzugZchn"/>
    <w:uiPriority w:val="99"/>
    <w:semiHidden/>
    <w:unhideWhenUsed/>
    <w:rsid w:val="002B1988"/>
    <w:pPr>
      <w:spacing w:after="120"/>
      <w:ind w:left="283"/>
    </w:pPr>
  </w:style>
  <w:style w:type="character" w:customStyle="1" w:styleId="Textkrper-ZeileneinzugZchn">
    <w:name w:val="Textkörper-Zeileneinzug Zchn"/>
    <w:link w:val="Textkrper-Zeileneinzug"/>
    <w:uiPriority w:val="99"/>
    <w:semiHidden/>
    <w:rsid w:val="002B1988"/>
    <w:rPr>
      <w:sz w:val="24"/>
      <w:szCs w:val="24"/>
    </w:rPr>
  </w:style>
  <w:style w:type="paragraph" w:customStyle="1" w:styleId="Textkrper-Einzug21">
    <w:name w:val="Textkörper-Einzug 21"/>
    <w:basedOn w:val="Standard"/>
    <w:rsid w:val="002B1988"/>
    <w:pPr>
      <w:suppressAutoHyphens/>
      <w:spacing w:line="360" w:lineRule="auto"/>
      <w:ind w:left="900" w:hanging="540"/>
      <w:jc w:val="both"/>
    </w:pPr>
    <w:rPr>
      <w:rFonts w:ascii="Arial" w:hAnsi="Arial" w:cs="Arial"/>
      <w:sz w:val="32"/>
      <w:lang w:eastAsia="zh-CN"/>
    </w:rPr>
  </w:style>
  <w:style w:type="paragraph" w:customStyle="1" w:styleId="Textkrper-Einzug31">
    <w:name w:val="Textkörper-Einzug 31"/>
    <w:basedOn w:val="Standard"/>
    <w:rsid w:val="002B1988"/>
    <w:pPr>
      <w:suppressAutoHyphens/>
      <w:spacing w:line="360" w:lineRule="auto"/>
      <w:ind w:left="720" w:hanging="360"/>
      <w:jc w:val="both"/>
    </w:pPr>
    <w:rPr>
      <w:rFonts w:ascii="Arial" w:hAnsi="Arial" w:cs="Arial"/>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F9AB-4A59-4C93-89B1-CD37AF5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2381</Words>
  <Characters>16697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Rinner</dc:creator>
  <cp:keywords/>
  <cp:lastModifiedBy>Stephan Rinner </cp:lastModifiedBy>
  <cp:revision>2</cp:revision>
  <cp:lastPrinted>2012-08-29T08:58:00Z</cp:lastPrinted>
  <dcterms:created xsi:type="dcterms:W3CDTF">2024-04-03T05:35:00Z</dcterms:created>
  <dcterms:modified xsi:type="dcterms:W3CDTF">2024-04-03T05:48:00Z</dcterms:modified>
</cp:coreProperties>
</file>